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id w:val="822393139"/>
        <w:docPartObj>
          <w:docPartGallery w:val="Cover Pages"/>
          <w:docPartUnique/>
        </w:docPartObj>
      </w:sdtPr>
      <w:sdtEndPr>
        <w:rPr>
          <w:bCs/>
          <w:color w:val="00B0F0"/>
        </w:rPr>
      </w:sdtEndPr>
      <w:sdtContent>
        <w:p w:rsidR="00877450" w:rsidRDefault="00877450" w:rsidP="00261565">
          <w:pPr>
            <w:jc w:val="both"/>
          </w:pPr>
        </w:p>
        <w:p w:rsidR="00115CD8" w:rsidRDefault="0095149D">
          <w:r>
            <w:rPr>
              <w:noProof/>
            </w:rPr>
            <mc:AlternateContent>
              <mc:Choice Requires="wpg">
                <w:drawing>
                  <wp:anchor distT="0" distB="0" distL="114300" distR="114300" simplePos="0" relativeHeight="251664384" behindDoc="1" locked="1" layoutInCell="0" allowOverlap="1">
                    <wp:simplePos x="0" y="0"/>
                    <wp:positionH relativeFrom="page">
                      <wp:posOffset>276225</wp:posOffset>
                    </wp:positionH>
                    <wp:positionV relativeFrom="page">
                      <wp:posOffset>9544050</wp:posOffset>
                    </wp:positionV>
                    <wp:extent cx="7013575" cy="685800"/>
                    <wp:effectExtent l="0" t="0" r="34925" b="19050"/>
                    <wp:wrapNone/>
                    <wp:docPr id="87"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13575" cy="685800"/>
                              <a:chOff x="432" y="13608"/>
                              <a:chExt cx="11376" cy="1081"/>
                            </a:xfrm>
                          </wpg:grpSpPr>
                          <wps:wsp>
                            <wps:cNvPr id="88" name="AutoShape 10"/>
                            <wps:cNvCnPr>
                              <a:cxnSpLocks noChangeShapeType="1"/>
                            </wps:cNvCnPr>
                            <wps:spPr bwMode="auto">
                              <a:xfrm>
                                <a:off x="432" y="13608"/>
                                <a:ext cx="11376" cy="0"/>
                              </a:xfrm>
                              <a:prstGeom prst="straightConnector1">
                                <a:avLst/>
                              </a:prstGeom>
                              <a:noFill/>
                              <a:ln w="9525">
                                <a:solidFill>
                                  <a:srgbClr val="808080"/>
                                </a:solidFill>
                                <a:round/>
                                <a:headEnd/>
                                <a:tailEnd/>
                              </a:ln>
                              <a:extLst>
                                <a:ext uri="{909E8E84-426E-40dd-AFC4-6F175D3DCCD1}"/>
                              </a:extLst>
                            </wps:spPr>
                            <wps:bodyPr/>
                          </wps:wsp>
                          <wps:wsp>
                            <wps:cNvPr id="89" name="AutoShape 11"/>
                            <wps:cNvCnPr>
                              <a:cxnSpLocks noChangeShapeType="1"/>
                            </wps:cNvCnPr>
                            <wps:spPr bwMode="auto">
                              <a:xfrm>
                                <a:off x="432" y="14689"/>
                                <a:ext cx="11376" cy="0"/>
                              </a:xfrm>
                              <a:prstGeom prst="straightConnector1">
                                <a:avLst/>
                              </a:prstGeom>
                              <a:noFill/>
                              <a:ln w="9525">
                                <a:solidFill>
                                  <a:srgbClr val="808080"/>
                                </a:solidFill>
                                <a:round/>
                                <a:headEnd/>
                                <a:tailEnd/>
                              </a:ln>
                              <a:extLst>
                                <a:ext uri="{909E8E84-426E-40dd-AFC4-6F175D3DCCD1}"/>
                              </a:extLst>
                            </wps:spPr>
                            <wps:bodyPr/>
                          </wps:wsp>
                        </wpg:wgp>
                      </a:graphicData>
                    </a:graphic>
                    <wp14:sizeRelH relativeFrom="page">
                      <wp14:pctWidth>0</wp14:pctWidth>
                    </wp14:sizeRelH>
                    <wp14:sizeRelV relativeFrom="page">
                      <wp14:pctHeight>0</wp14:pctHeight>
                    </wp14:sizeRelV>
                  </wp:anchor>
                </w:drawing>
              </mc:Choice>
              <mc:Fallback>
                <w:pict>
                  <v:group w14:anchorId="211A6656" id="Group 9" o:spid="_x0000_s1026" style="position:absolute;margin-left:21.75pt;margin-top:751.5pt;width:552.25pt;height:54pt;z-index:-251652096;mso-position-horizontal-relative:page;mso-position-vertical-relative:page" coordorigin="432,13608" coordsize="11376,10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" o:allowincell="f">
                    <v:shapetype id="_x0000_t32" coordsize="21600,21600" o:spt="32" o:oned="t" path="m,l21600,21600e" filled="f">
                      <v:path arrowok="t" fillok="f" o:connecttype="none"/>
                      <o:lock v:ext="edit" shapetype="t"/>
                    </v:shapetype>
                    <v:shape id="AutoShape 10" o:spid="_x0000_s1027" type="#_x0000_t32" style="position:absolute;left:432;top:13608;width:1137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YEaHr8AAADbAAAADwAAAGRycy9kb3ducmV2LnhtbERPTYvCMBC9L/gfwgje1rQ9iFSjSEFY&#10;FkGsK3gckrEtNpPaRK3/3hyEPT7e93I92FY8qPeNYwXpNAFBrJ1puFLwd9x+z0H4gGywdUwKXuRh&#10;vRp9LTE37skHepShEjGEfY4K6hC6XEqva7Lop64jjtzF9RZDhH0lTY/PGG5bmSXJTFpsODbU2FFR&#10;k76Wd6tgOJ0zLXfpSTdZ96v3t+IoD6VSk/GwWYAINIR/8cf9YxTM49j4Jf4AuXo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8YEaHr8AAADbAAAADwAAAAAAAAAAAAAAAACh&#10;AgAAZHJzL2Rvd25yZXYueG1sUEsFBgAAAAAEAAQA+QAAAI0DAAAAAA==&#10;" strokecolor="gray"/>
                    <v:shape id="AutoShape 11" o:spid="_x0000_s1028" type="#_x0000_t32" style="position:absolute;left:432;top:14689;width:1137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s2/hcIAAADbAAAADwAAAGRycy9kb3ducmV2LnhtbESPQYvCMBSE7wv+h/CEva2pPYhWo4gg&#10;iAiLVcHjI3m2xealNlG7/34jCB6HmfmGmS06W4sHtb5yrGA4SEAQa2cqLhQcD+ufMQgfkA3WjknB&#10;H3lYzHtfM8yMe/KeHnkoRISwz1BBGUKTSel1SRb9wDXE0bu41mKIsi2kafEZ4baWaZKMpMWK40KJ&#10;Da1K0tf8bhV0p3Oq5W540lXabPXvbXWQ+1yp7363nIII1IVP+N3eGAXjCby+xB8g5/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s2/hcIAAADbAAAADwAAAAAAAAAAAAAA&#10;AAChAgAAZHJzL2Rvd25yZXYueG1sUEsFBgAAAAAEAAQA+QAAAJADAAAAAA==&#10;" strokecolor="gray"/>
                    <w10:wrap anchorx="page" anchory="page"/>
                    <w10:anchorlock/>
                  </v:group>
                </w:pict>
              </mc:Fallback>
            </mc:AlternateContent>
          </w:r>
        </w:p>
        <w:p w:rsidR="00261565" w:rsidRDefault="00261565" w:rsidP="00261565">
          <w:pPr>
            <w:jc w:val="center"/>
            <w:rPr>
              <w:sz w:val="32"/>
              <w:szCs w:val="32"/>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30"/>
            <w:gridCol w:w="2670"/>
            <w:gridCol w:w="3188"/>
          </w:tblGrid>
          <w:tr w:rsidR="00261565" w:rsidTr="005F7C1E">
            <w:trPr>
              <w:trHeight w:val="3301"/>
            </w:trPr>
            <w:tc>
              <w:tcPr>
                <w:tcW w:w="3652" w:type="dxa"/>
              </w:tcPr>
              <w:p w:rsidR="00261565" w:rsidRDefault="00261565" w:rsidP="005F7C1E">
                <w:pPr>
                  <w:jc w:val="center"/>
                  <w:rPr>
                    <w:sz w:val="32"/>
                    <w:szCs w:val="32"/>
                  </w:rPr>
                </w:pPr>
              </w:p>
              <w:p w:rsidR="00261565" w:rsidRDefault="00261565" w:rsidP="005F7C1E">
                <w:pPr>
                  <w:jc w:val="center"/>
                  <w:rPr>
                    <w:sz w:val="32"/>
                    <w:szCs w:val="32"/>
                  </w:rPr>
                </w:pPr>
              </w:p>
              <w:p w:rsidR="00261565" w:rsidRDefault="00261565" w:rsidP="005F7C1E">
                <w:pPr>
                  <w:jc w:val="center"/>
                  <w:rPr>
                    <w:sz w:val="32"/>
                    <w:szCs w:val="32"/>
                  </w:rPr>
                </w:pPr>
              </w:p>
              <w:p w:rsidR="00261565" w:rsidRDefault="00261565" w:rsidP="005F7C1E">
                <w:pPr>
                  <w:jc w:val="center"/>
                  <w:rPr>
                    <w:sz w:val="32"/>
                    <w:szCs w:val="32"/>
                  </w:rPr>
                </w:pPr>
              </w:p>
              <w:p w:rsidR="00261565" w:rsidRDefault="00261565" w:rsidP="005F7C1E">
                <w:pPr>
                  <w:jc w:val="center"/>
                  <w:rPr>
                    <w:sz w:val="32"/>
                    <w:szCs w:val="32"/>
                  </w:rPr>
                </w:pPr>
              </w:p>
              <w:p w:rsidR="00261565" w:rsidRPr="00275479" w:rsidRDefault="00261565" w:rsidP="005F7C1E">
                <w:pPr>
                  <w:jc w:val="center"/>
                  <w:rPr>
                    <w:rFonts w:ascii="Arial Narrow" w:hAnsi="Arial Narrow"/>
                    <w:b/>
                    <w:sz w:val="20"/>
                    <w:szCs w:val="20"/>
                  </w:rPr>
                </w:pPr>
                <w:r>
                  <w:rPr>
                    <w:noProof/>
                    <w:sz w:val="32"/>
                    <w:szCs w:val="32"/>
                  </w:rPr>
                  <w:drawing>
                    <wp:anchor distT="0" distB="0" distL="114300" distR="114300" simplePos="0" relativeHeight="251672576" behindDoc="0" locked="0" layoutInCell="1" allowOverlap="1">
                      <wp:simplePos x="0" y="0"/>
                      <wp:positionH relativeFrom="margin">
                        <wp:posOffset>452755</wp:posOffset>
                      </wp:positionH>
                      <wp:positionV relativeFrom="margin">
                        <wp:posOffset>0</wp:posOffset>
                      </wp:positionV>
                      <wp:extent cx="1123950" cy="1143000"/>
                      <wp:effectExtent l="19050" t="0" r="0" b="0"/>
                      <wp:wrapThrough wrapText="bothSides">
                        <wp:wrapPolygon edited="0">
                          <wp:start x="-366" y="0"/>
                          <wp:lineTo x="-366" y="21240"/>
                          <wp:lineTo x="21600" y="21240"/>
                          <wp:lineTo x="21600" y="0"/>
                          <wp:lineTo x="-366" y="0"/>
                        </wp:wrapPolygon>
                      </wp:wrapThrough>
                      <wp:docPr id="3"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23950" cy="1143000"/>
                              </a:xfrm>
                              <a:prstGeom prst="rect">
                                <a:avLst/>
                              </a:prstGeom>
                              <a:noFill/>
                              <a:ln>
                                <a:noFill/>
                              </a:ln>
                            </pic:spPr>
                          </pic:pic>
                        </a:graphicData>
                      </a:graphic>
                    </wp:anchor>
                  </w:drawing>
                </w:r>
                <w:r w:rsidRPr="00275479">
                  <w:rPr>
                    <w:rFonts w:ascii="Arial Narrow" w:hAnsi="Arial Narrow"/>
                    <w:b/>
                    <w:sz w:val="20"/>
                    <w:szCs w:val="20"/>
                  </w:rPr>
                  <w:t>Ministère du Commerce,</w:t>
                </w:r>
              </w:p>
              <w:p w:rsidR="00261565" w:rsidRPr="00275479" w:rsidRDefault="00261565" w:rsidP="005F7C1E">
                <w:pPr>
                  <w:jc w:val="center"/>
                  <w:rPr>
                    <w:rFonts w:ascii="Arial Narrow" w:hAnsi="Arial Narrow"/>
                    <w:b/>
                    <w:sz w:val="20"/>
                    <w:szCs w:val="20"/>
                  </w:rPr>
                </w:pPr>
                <w:r w:rsidRPr="00275479">
                  <w:rPr>
                    <w:rFonts w:ascii="Arial Narrow" w:hAnsi="Arial Narrow"/>
                    <w:b/>
                    <w:sz w:val="20"/>
                    <w:szCs w:val="20"/>
                  </w:rPr>
                  <w:t xml:space="preserve"> des  Petites  et  Moyennes  Entreprises, </w:t>
                </w:r>
              </w:p>
              <w:p w:rsidR="00261565" w:rsidRPr="00275479" w:rsidRDefault="00261565" w:rsidP="005F7C1E">
                <w:pPr>
                  <w:jc w:val="center"/>
                  <w:rPr>
                    <w:rFonts w:ascii="Arial Narrow" w:hAnsi="Arial Narrow"/>
                    <w:b/>
                    <w:sz w:val="20"/>
                    <w:szCs w:val="20"/>
                  </w:rPr>
                </w:pPr>
                <w:r w:rsidRPr="00275479">
                  <w:rPr>
                    <w:rFonts w:ascii="Arial Narrow" w:hAnsi="Arial Narrow"/>
                    <w:b/>
                    <w:sz w:val="20"/>
                    <w:szCs w:val="20"/>
                  </w:rPr>
                  <w:t>de  l’Artisanat</w:t>
                </w:r>
                <w:r w:rsidR="00E61CC8">
                  <w:rPr>
                    <w:rFonts w:ascii="Arial Narrow" w:hAnsi="Arial Narrow"/>
                    <w:b/>
                    <w:sz w:val="20"/>
                    <w:szCs w:val="20"/>
                  </w:rPr>
                  <w:t xml:space="preserve">, du  Tourisme </w:t>
                </w:r>
                <w:r w:rsidRPr="00275479">
                  <w:rPr>
                    <w:rFonts w:ascii="Arial Narrow" w:hAnsi="Arial Narrow"/>
                    <w:b/>
                    <w:sz w:val="20"/>
                    <w:szCs w:val="20"/>
                  </w:rPr>
                  <w:t xml:space="preserve">  et</w:t>
                </w:r>
              </w:p>
              <w:p w:rsidR="00261565" w:rsidRPr="00275479" w:rsidRDefault="00261565" w:rsidP="005F7C1E">
                <w:pPr>
                  <w:jc w:val="center"/>
                  <w:rPr>
                    <w:rFonts w:ascii="Arial Narrow" w:hAnsi="Arial Narrow"/>
                    <w:b/>
                    <w:sz w:val="20"/>
                    <w:szCs w:val="20"/>
                  </w:rPr>
                </w:pPr>
                <w:r w:rsidRPr="00275479">
                  <w:rPr>
                    <w:rFonts w:ascii="Arial Narrow" w:hAnsi="Arial Narrow"/>
                    <w:b/>
                    <w:sz w:val="20"/>
                    <w:szCs w:val="20"/>
                  </w:rPr>
                  <w:t xml:space="preserve"> du  Développement des  Services</w:t>
                </w:r>
              </w:p>
              <w:p w:rsidR="00261565" w:rsidRDefault="00261565" w:rsidP="005F7C1E">
                <w:pPr>
                  <w:jc w:val="center"/>
                  <w:rPr>
                    <w:sz w:val="32"/>
                    <w:szCs w:val="32"/>
                  </w:rPr>
                </w:pPr>
              </w:p>
            </w:tc>
            <w:tc>
              <w:tcPr>
                <w:tcW w:w="3056" w:type="dxa"/>
              </w:tcPr>
              <w:p w:rsidR="00261565" w:rsidRDefault="00261565" w:rsidP="005F7C1E">
                <w:pPr>
                  <w:jc w:val="center"/>
                  <w:rPr>
                    <w:sz w:val="32"/>
                    <w:szCs w:val="32"/>
                  </w:rPr>
                </w:pPr>
              </w:p>
            </w:tc>
            <w:tc>
              <w:tcPr>
                <w:tcW w:w="3354" w:type="dxa"/>
              </w:tcPr>
              <w:p w:rsidR="00261565" w:rsidRDefault="00261565" w:rsidP="005F7C1E">
                <w:pPr>
                  <w:jc w:val="center"/>
                  <w:rPr>
                    <w:sz w:val="32"/>
                    <w:szCs w:val="32"/>
                  </w:rPr>
                </w:pPr>
                <w:r w:rsidRPr="00275479">
                  <w:rPr>
                    <w:noProof/>
                    <w:sz w:val="32"/>
                    <w:szCs w:val="32"/>
                  </w:rPr>
                  <w:drawing>
                    <wp:inline distT="0" distB="0" distL="0" distR="0">
                      <wp:extent cx="1190625" cy="1723389"/>
                      <wp:effectExtent l="19050" t="0" r="9525" b="0"/>
                      <wp:docPr id="4"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NUD LOGO.png"/>
                              <pic:cNvPicPr/>
                            </pic:nvPicPr>
                            <pic:blipFill>
                              <a:blip r:embed="rId9">
                                <a:extLst>
                                  <a:ext uri="{28A0092B-C50C-407E-A947-70E740481C1C}">
                                    <a14:useLocalDpi xmlns:a14="http://schemas.microsoft.com/office/drawing/2010/main" val="0"/>
                                  </a:ext>
                                </a:extLst>
                              </a:blip>
                              <a:stretch>
                                <a:fillRect/>
                              </a:stretch>
                            </pic:blipFill>
                            <pic:spPr>
                              <a:xfrm>
                                <a:off x="0" y="0"/>
                                <a:ext cx="1192954" cy="1726760"/>
                              </a:xfrm>
                              <a:prstGeom prst="rect">
                                <a:avLst/>
                              </a:prstGeom>
                            </pic:spPr>
                          </pic:pic>
                        </a:graphicData>
                      </a:graphic>
                    </wp:inline>
                  </w:drawing>
                </w:r>
              </w:p>
            </w:tc>
          </w:tr>
        </w:tbl>
        <w:p w:rsidR="00261565" w:rsidRDefault="00261565" w:rsidP="00261565">
          <w:pPr>
            <w:jc w:val="center"/>
            <w:rPr>
              <w:sz w:val="32"/>
              <w:szCs w:val="32"/>
            </w:rPr>
          </w:pPr>
        </w:p>
        <w:p w:rsidR="00261565" w:rsidRDefault="00261565" w:rsidP="00261565">
          <w:pPr>
            <w:jc w:val="center"/>
            <w:rPr>
              <w:sz w:val="32"/>
              <w:szCs w:val="32"/>
            </w:rPr>
          </w:pPr>
        </w:p>
        <w:p w:rsidR="00261565" w:rsidRDefault="00261565" w:rsidP="00261565">
          <w:pPr>
            <w:jc w:val="center"/>
            <w:rPr>
              <w:sz w:val="32"/>
              <w:szCs w:val="32"/>
            </w:rPr>
          </w:pPr>
        </w:p>
        <w:p w:rsidR="00261565" w:rsidRDefault="00261565" w:rsidP="00261565">
          <w:pPr>
            <w:jc w:val="center"/>
            <w:rPr>
              <w:sz w:val="32"/>
              <w:szCs w:val="32"/>
            </w:rPr>
          </w:pPr>
        </w:p>
        <w:p w:rsidR="00261565" w:rsidRDefault="00261565" w:rsidP="00261565">
          <w:pPr>
            <w:jc w:val="center"/>
            <w:rPr>
              <w:sz w:val="32"/>
              <w:szCs w:val="32"/>
            </w:rPr>
          </w:pPr>
        </w:p>
        <w:p w:rsidR="00261565" w:rsidRDefault="00261565" w:rsidP="00261565">
          <w:pPr>
            <w:jc w:val="center"/>
            <w:rPr>
              <w:sz w:val="32"/>
              <w:szCs w:val="32"/>
            </w:rPr>
          </w:pPr>
        </w:p>
        <w:p w:rsidR="00261565" w:rsidRDefault="00261565" w:rsidP="00261565">
          <w:pPr>
            <w:jc w:val="center"/>
            <w:rPr>
              <w:sz w:val="32"/>
              <w:szCs w:val="32"/>
            </w:rPr>
          </w:pPr>
        </w:p>
        <w:p w:rsidR="00261565" w:rsidRDefault="00261565" w:rsidP="00261565">
          <w:pPr>
            <w:jc w:val="center"/>
            <w:rPr>
              <w:sz w:val="32"/>
              <w:szCs w:val="32"/>
            </w:rPr>
          </w:pPr>
        </w:p>
        <w:p w:rsidR="00261565" w:rsidRDefault="00261565" w:rsidP="00261565">
          <w:pPr>
            <w:jc w:val="center"/>
            <w:rPr>
              <w:sz w:val="32"/>
              <w:szCs w:val="32"/>
            </w:rPr>
          </w:pPr>
        </w:p>
        <w:p w:rsidR="00261565" w:rsidRDefault="00261565" w:rsidP="00261565">
          <w:pPr>
            <w:pBdr>
              <w:top w:val="single" w:sz="36" w:space="1" w:color="auto"/>
              <w:left w:val="single" w:sz="36" w:space="0" w:color="auto"/>
              <w:bottom w:val="single" w:sz="36" w:space="1" w:color="auto"/>
              <w:right w:val="single" w:sz="36" w:space="4" w:color="auto"/>
            </w:pBdr>
            <w:jc w:val="center"/>
            <w:rPr>
              <w:b/>
              <w:sz w:val="32"/>
              <w:szCs w:val="32"/>
            </w:rPr>
          </w:pPr>
        </w:p>
        <w:p w:rsidR="00261565" w:rsidRDefault="00261565" w:rsidP="00261565">
          <w:pPr>
            <w:pBdr>
              <w:top w:val="single" w:sz="36" w:space="1" w:color="auto"/>
              <w:left w:val="single" w:sz="36" w:space="0" w:color="auto"/>
              <w:bottom w:val="single" w:sz="36" w:space="1" w:color="auto"/>
              <w:right w:val="single" w:sz="36" w:space="4" w:color="auto"/>
            </w:pBdr>
            <w:jc w:val="center"/>
            <w:rPr>
              <w:b/>
              <w:sz w:val="32"/>
              <w:szCs w:val="32"/>
            </w:rPr>
          </w:pPr>
        </w:p>
        <w:p w:rsidR="00261565" w:rsidRPr="00261565" w:rsidRDefault="00261565" w:rsidP="00261565">
          <w:pPr>
            <w:pBdr>
              <w:top w:val="single" w:sz="36" w:space="1" w:color="auto"/>
              <w:left w:val="single" w:sz="36" w:space="0" w:color="auto"/>
              <w:bottom w:val="single" w:sz="36" w:space="1" w:color="auto"/>
              <w:right w:val="single" w:sz="36" w:space="4" w:color="auto"/>
            </w:pBdr>
            <w:jc w:val="center"/>
            <w:rPr>
              <w:b/>
              <w:color w:val="000000" w:themeColor="text1"/>
              <w:sz w:val="36"/>
              <w:szCs w:val="36"/>
            </w:rPr>
          </w:pPr>
          <w:r w:rsidRPr="00261565">
            <w:rPr>
              <w:b/>
              <w:color w:val="000000" w:themeColor="text1"/>
              <w:sz w:val="36"/>
              <w:szCs w:val="36"/>
            </w:rPr>
            <w:t>PROJET D’APPUI</w:t>
          </w:r>
        </w:p>
        <w:p w:rsidR="00261565" w:rsidRPr="00261565" w:rsidRDefault="00261565" w:rsidP="00261565">
          <w:pPr>
            <w:pBdr>
              <w:top w:val="single" w:sz="36" w:space="1" w:color="auto"/>
              <w:left w:val="single" w:sz="36" w:space="0" w:color="auto"/>
              <w:bottom w:val="single" w:sz="36" w:space="1" w:color="auto"/>
              <w:right w:val="single" w:sz="36" w:space="4" w:color="auto"/>
            </w:pBdr>
            <w:jc w:val="center"/>
            <w:rPr>
              <w:b/>
              <w:color w:val="000000" w:themeColor="text1"/>
              <w:sz w:val="36"/>
              <w:szCs w:val="36"/>
            </w:rPr>
          </w:pPr>
          <w:r w:rsidRPr="00261565">
            <w:rPr>
              <w:b/>
              <w:color w:val="000000" w:themeColor="text1"/>
              <w:sz w:val="36"/>
              <w:szCs w:val="36"/>
            </w:rPr>
            <w:t>A LA LUTTE CONTRE LA PAUVRETE AU GABON</w:t>
          </w:r>
        </w:p>
        <w:p w:rsidR="00261565" w:rsidRDefault="00261565" w:rsidP="00261565">
          <w:pPr>
            <w:pBdr>
              <w:top w:val="single" w:sz="36" w:space="1" w:color="auto"/>
              <w:left w:val="single" w:sz="36" w:space="0" w:color="auto"/>
              <w:bottom w:val="single" w:sz="36" w:space="1" w:color="auto"/>
              <w:right w:val="single" w:sz="36" w:space="4" w:color="auto"/>
            </w:pBdr>
            <w:jc w:val="center"/>
            <w:rPr>
              <w:b/>
              <w:sz w:val="32"/>
              <w:szCs w:val="32"/>
            </w:rPr>
          </w:pPr>
        </w:p>
        <w:p w:rsidR="00261565" w:rsidRPr="00275479" w:rsidRDefault="00261565" w:rsidP="00261565">
          <w:pPr>
            <w:pBdr>
              <w:top w:val="single" w:sz="36" w:space="1" w:color="auto"/>
              <w:left w:val="single" w:sz="36" w:space="0" w:color="auto"/>
              <w:bottom w:val="single" w:sz="36" w:space="1" w:color="auto"/>
              <w:right w:val="single" w:sz="36" w:space="4" w:color="auto"/>
            </w:pBdr>
            <w:jc w:val="center"/>
            <w:rPr>
              <w:b/>
              <w:i/>
              <w:sz w:val="32"/>
              <w:szCs w:val="32"/>
            </w:rPr>
          </w:pPr>
          <w:r w:rsidRPr="00275479">
            <w:rPr>
              <w:b/>
              <w:i/>
              <w:sz w:val="32"/>
              <w:szCs w:val="32"/>
            </w:rPr>
            <w:t xml:space="preserve">En Collaboration </w:t>
          </w:r>
        </w:p>
        <w:p w:rsidR="00261565" w:rsidRDefault="00261565" w:rsidP="00261565">
          <w:pPr>
            <w:pBdr>
              <w:top w:val="single" w:sz="36" w:space="1" w:color="auto"/>
              <w:left w:val="single" w:sz="36" w:space="0" w:color="auto"/>
              <w:bottom w:val="single" w:sz="36" w:space="1" w:color="auto"/>
              <w:right w:val="single" w:sz="36" w:space="4" w:color="auto"/>
            </w:pBdr>
            <w:jc w:val="center"/>
            <w:rPr>
              <w:b/>
              <w:i/>
              <w:sz w:val="32"/>
              <w:szCs w:val="32"/>
            </w:rPr>
          </w:pPr>
          <w:r w:rsidRPr="00275479">
            <w:rPr>
              <w:b/>
              <w:i/>
              <w:sz w:val="32"/>
              <w:szCs w:val="32"/>
            </w:rPr>
            <w:t xml:space="preserve">avec  la Direction Générale </w:t>
          </w:r>
        </w:p>
        <w:p w:rsidR="00261565" w:rsidRPr="00275479" w:rsidRDefault="00261565" w:rsidP="00261565">
          <w:pPr>
            <w:pBdr>
              <w:top w:val="single" w:sz="36" w:space="1" w:color="auto"/>
              <w:left w:val="single" w:sz="36" w:space="0" w:color="auto"/>
              <w:bottom w:val="single" w:sz="36" w:space="1" w:color="auto"/>
              <w:right w:val="single" w:sz="36" w:space="4" w:color="auto"/>
            </w:pBdr>
            <w:jc w:val="center"/>
            <w:rPr>
              <w:b/>
              <w:i/>
              <w:sz w:val="32"/>
              <w:szCs w:val="32"/>
            </w:rPr>
          </w:pPr>
          <w:r w:rsidRPr="00275479">
            <w:rPr>
              <w:b/>
              <w:i/>
              <w:sz w:val="32"/>
              <w:szCs w:val="32"/>
            </w:rPr>
            <w:t>de la Lutte contre la Pauvreté</w:t>
          </w:r>
        </w:p>
        <w:p w:rsidR="00261565" w:rsidRPr="0076150A" w:rsidRDefault="00261565" w:rsidP="00261565">
          <w:pPr>
            <w:pBdr>
              <w:top w:val="single" w:sz="36" w:space="1" w:color="auto"/>
              <w:left w:val="single" w:sz="36" w:space="0" w:color="auto"/>
              <w:bottom w:val="single" w:sz="36" w:space="1" w:color="auto"/>
              <w:right w:val="single" w:sz="36" w:space="4" w:color="auto"/>
            </w:pBdr>
            <w:jc w:val="center"/>
            <w:rPr>
              <w:b/>
              <w:sz w:val="32"/>
              <w:szCs w:val="32"/>
            </w:rPr>
          </w:pPr>
        </w:p>
        <w:p w:rsidR="00261565" w:rsidRDefault="00261565" w:rsidP="00261565">
          <w:pPr>
            <w:jc w:val="center"/>
            <w:rPr>
              <w:sz w:val="32"/>
              <w:szCs w:val="32"/>
            </w:rPr>
          </w:pPr>
        </w:p>
        <w:p w:rsidR="00E61CC8" w:rsidRDefault="00E61CC8" w:rsidP="00261565">
          <w:pPr>
            <w:jc w:val="center"/>
            <w:rPr>
              <w:sz w:val="32"/>
              <w:szCs w:val="32"/>
            </w:rPr>
          </w:pPr>
        </w:p>
        <w:p w:rsidR="00E61CC8" w:rsidRDefault="00E61CC8" w:rsidP="00261565">
          <w:pPr>
            <w:jc w:val="center"/>
            <w:rPr>
              <w:sz w:val="32"/>
              <w:szCs w:val="32"/>
            </w:rPr>
          </w:pPr>
        </w:p>
        <w:p w:rsidR="00261565" w:rsidRDefault="00F265B7" w:rsidP="00261565">
          <w:pPr>
            <w:jc w:val="center"/>
            <w:rPr>
              <w:sz w:val="32"/>
              <w:szCs w:val="32"/>
            </w:rPr>
          </w:pPr>
          <w:r>
            <w:rPr>
              <w:sz w:val="32"/>
              <w:szCs w:val="32"/>
            </w:rPr>
            <w:t xml:space="preserve"> </w:t>
          </w:r>
          <w:r w:rsidR="00261565">
            <w:rPr>
              <w:sz w:val="32"/>
              <w:szCs w:val="32"/>
            </w:rPr>
            <w:t xml:space="preserve">Libreville,  </w:t>
          </w:r>
          <w:r w:rsidR="00E61CC8">
            <w:rPr>
              <w:sz w:val="32"/>
              <w:szCs w:val="32"/>
            </w:rPr>
            <w:t xml:space="preserve"> le 17  septembre </w:t>
          </w:r>
          <w:r w:rsidR="00261565">
            <w:rPr>
              <w:sz w:val="32"/>
              <w:szCs w:val="32"/>
            </w:rPr>
            <w:t xml:space="preserve"> 2015</w:t>
          </w:r>
        </w:p>
        <w:p w:rsidR="00261565" w:rsidRDefault="00261565" w:rsidP="00261565">
          <w:pPr>
            <w:jc w:val="center"/>
            <w:rPr>
              <w:sz w:val="32"/>
              <w:szCs w:val="32"/>
            </w:rPr>
          </w:pPr>
        </w:p>
        <w:p w:rsidR="00261565" w:rsidRDefault="00261565" w:rsidP="00261565">
          <w:pPr>
            <w:jc w:val="center"/>
            <w:rPr>
              <w:sz w:val="32"/>
              <w:szCs w:val="32"/>
            </w:rPr>
          </w:pPr>
        </w:p>
        <w:p w:rsidR="00261565" w:rsidRDefault="00261565" w:rsidP="00261565">
          <w:pPr>
            <w:jc w:val="center"/>
            <w:rPr>
              <w:sz w:val="32"/>
              <w:szCs w:val="32"/>
            </w:rPr>
          </w:pPr>
        </w:p>
        <w:p w:rsidR="00261565" w:rsidRDefault="00261565" w:rsidP="00261565">
          <w:pPr>
            <w:jc w:val="center"/>
            <w:rPr>
              <w:sz w:val="32"/>
              <w:szCs w:val="32"/>
            </w:rPr>
          </w:pPr>
        </w:p>
        <w:p w:rsidR="00115CD8" w:rsidRDefault="00B809BD" w:rsidP="00261565">
          <w:pPr>
            <w:rPr>
              <w:bCs/>
              <w:color w:val="00B0F0"/>
            </w:rPr>
          </w:pPr>
        </w:p>
      </w:sdtContent>
    </w:sdt>
    <w:tbl>
      <w:tblPr>
        <w:tblW w:w="10247" w:type="dxa"/>
        <w:tblLook w:val="01E0" w:firstRow="1" w:lastRow="1" w:firstColumn="1" w:lastColumn="1" w:noHBand="0" w:noVBand="0"/>
      </w:tblPr>
      <w:tblGrid>
        <w:gridCol w:w="3227"/>
        <w:gridCol w:w="7020"/>
      </w:tblGrid>
      <w:tr w:rsidR="00197861" w:rsidRPr="00DB4BFE" w:rsidTr="00197861">
        <w:trPr>
          <w:trHeight w:val="6865"/>
        </w:trPr>
        <w:tc>
          <w:tcPr>
            <w:tcW w:w="3227" w:type="dxa"/>
          </w:tcPr>
          <w:p w:rsidR="00197861" w:rsidRPr="00DB4BFE" w:rsidRDefault="00197861" w:rsidP="00197861">
            <w:pPr>
              <w:rPr>
                <w:b/>
                <w:bCs/>
                <w:lang w:val="fr-CA"/>
              </w:rPr>
            </w:pPr>
            <w:r w:rsidRPr="00DB4BFE">
              <w:rPr>
                <w:b/>
                <w:bCs/>
                <w:lang w:val="fr-CA"/>
              </w:rPr>
              <w:t>Effets escomptés UNDAF</w:t>
            </w:r>
            <w:r>
              <w:rPr>
                <w:b/>
                <w:bCs/>
                <w:lang w:val="fr-CA"/>
              </w:rPr>
              <w:t> :</w:t>
            </w:r>
          </w:p>
          <w:p w:rsidR="00197861" w:rsidRPr="00DB4BFE" w:rsidRDefault="00197861" w:rsidP="00197861">
            <w:pPr>
              <w:rPr>
                <w:lang w:val="fr-CA"/>
              </w:rPr>
            </w:pPr>
          </w:p>
          <w:p w:rsidR="00197861" w:rsidRPr="00DB4BFE" w:rsidRDefault="00197861" w:rsidP="00197861">
            <w:pPr>
              <w:rPr>
                <w:sz w:val="20"/>
                <w:szCs w:val="20"/>
                <w:lang w:val="fr-CA"/>
              </w:rPr>
            </w:pPr>
          </w:p>
          <w:p w:rsidR="00197861" w:rsidRDefault="00197861" w:rsidP="00197861">
            <w:pPr>
              <w:rPr>
                <w:b/>
                <w:bCs/>
                <w:lang w:val="fr-CA"/>
              </w:rPr>
            </w:pPr>
          </w:p>
          <w:p w:rsidR="00197861" w:rsidRDefault="00197861" w:rsidP="00197861">
            <w:pPr>
              <w:rPr>
                <w:b/>
                <w:bCs/>
                <w:lang w:val="fr-CA"/>
              </w:rPr>
            </w:pPr>
          </w:p>
          <w:p w:rsidR="00197861" w:rsidRDefault="00197861" w:rsidP="00197861">
            <w:pPr>
              <w:rPr>
                <w:b/>
                <w:bCs/>
                <w:lang w:val="fr-CA"/>
              </w:rPr>
            </w:pPr>
          </w:p>
          <w:p w:rsidR="00197861" w:rsidRDefault="00197861" w:rsidP="00197861">
            <w:pPr>
              <w:rPr>
                <w:b/>
                <w:bCs/>
                <w:lang w:val="fr-CA"/>
              </w:rPr>
            </w:pPr>
          </w:p>
          <w:p w:rsidR="00197861" w:rsidRPr="00DB4BFE" w:rsidRDefault="00197861" w:rsidP="00197861">
            <w:pPr>
              <w:rPr>
                <w:b/>
                <w:bCs/>
                <w:lang w:val="fr-CA"/>
              </w:rPr>
            </w:pPr>
            <w:r w:rsidRPr="00DB4BFE">
              <w:rPr>
                <w:b/>
                <w:bCs/>
                <w:lang w:val="fr-CA"/>
              </w:rPr>
              <w:t>Effets escomptés Programme</w:t>
            </w:r>
            <w:r>
              <w:rPr>
                <w:b/>
                <w:bCs/>
                <w:lang w:val="fr-CA"/>
              </w:rPr>
              <w:t xml:space="preserve"> Pays :</w:t>
            </w:r>
          </w:p>
          <w:p w:rsidR="00197861" w:rsidRPr="00DB4BFE" w:rsidRDefault="00197861" w:rsidP="00197861">
            <w:pPr>
              <w:rPr>
                <w:lang w:val="fr-CA"/>
              </w:rPr>
            </w:pPr>
          </w:p>
          <w:p w:rsidR="00197861" w:rsidRPr="00DB4BFE" w:rsidRDefault="00197861" w:rsidP="00197861"/>
          <w:p w:rsidR="00197861" w:rsidRPr="00DB4BFE" w:rsidRDefault="00197861" w:rsidP="00197861"/>
          <w:p w:rsidR="00197861" w:rsidRPr="00DB4BFE" w:rsidRDefault="00197861" w:rsidP="00197861">
            <w:pPr>
              <w:rPr>
                <w:lang w:val="fr-CA"/>
              </w:rPr>
            </w:pPr>
            <w:r w:rsidRPr="00DB4BFE">
              <w:rPr>
                <w:b/>
                <w:bCs/>
              </w:rPr>
              <w:t>Produits escompté</w:t>
            </w:r>
            <w:r w:rsidRPr="00C76F16">
              <w:rPr>
                <w:b/>
                <w:bCs/>
              </w:rPr>
              <w:t>s</w:t>
            </w:r>
            <w:r w:rsidRPr="00C76F16">
              <w:rPr>
                <w:b/>
                <w:lang w:val="fr-CA"/>
              </w:rPr>
              <w:t xml:space="preserve"> CPAP</w:t>
            </w:r>
            <w:r>
              <w:rPr>
                <w:b/>
                <w:lang w:val="fr-CA"/>
              </w:rPr>
              <w:t> :</w:t>
            </w:r>
          </w:p>
          <w:p w:rsidR="00197861" w:rsidRPr="00DB4BFE" w:rsidRDefault="00197861" w:rsidP="00197861">
            <w:pPr>
              <w:rPr>
                <w:sz w:val="20"/>
                <w:szCs w:val="20"/>
                <w:lang w:val="fr-CA"/>
              </w:rPr>
            </w:pPr>
          </w:p>
          <w:p w:rsidR="00197861" w:rsidRPr="00DB4BFE" w:rsidRDefault="00197861" w:rsidP="00197861">
            <w:pPr>
              <w:rPr>
                <w:sz w:val="20"/>
                <w:szCs w:val="20"/>
                <w:lang w:val="fr-CA"/>
              </w:rPr>
            </w:pPr>
          </w:p>
          <w:p w:rsidR="00197861" w:rsidRPr="00DB4BFE" w:rsidRDefault="00197861" w:rsidP="00197861">
            <w:pPr>
              <w:rPr>
                <w:sz w:val="20"/>
                <w:szCs w:val="20"/>
                <w:lang w:val="fr-CA"/>
              </w:rPr>
            </w:pPr>
          </w:p>
          <w:p w:rsidR="00197861" w:rsidRPr="00DB4BFE" w:rsidRDefault="00197861" w:rsidP="00197861">
            <w:pPr>
              <w:rPr>
                <w:sz w:val="20"/>
                <w:szCs w:val="20"/>
                <w:lang w:val="fr-CA"/>
              </w:rPr>
            </w:pPr>
          </w:p>
          <w:p w:rsidR="00197861" w:rsidRPr="00DB4BFE" w:rsidRDefault="00197861" w:rsidP="00197861">
            <w:pPr>
              <w:rPr>
                <w:sz w:val="20"/>
                <w:szCs w:val="20"/>
                <w:lang w:val="fr-CA"/>
              </w:rPr>
            </w:pPr>
          </w:p>
          <w:p w:rsidR="00197861" w:rsidRPr="00DB4BFE" w:rsidRDefault="00197861" w:rsidP="00197861">
            <w:pPr>
              <w:rPr>
                <w:sz w:val="20"/>
                <w:szCs w:val="20"/>
                <w:lang w:val="fr-CA"/>
              </w:rPr>
            </w:pPr>
          </w:p>
          <w:p w:rsidR="00197861" w:rsidRPr="00DB4BFE" w:rsidRDefault="00197861" w:rsidP="00197861">
            <w:pPr>
              <w:rPr>
                <w:sz w:val="20"/>
                <w:szCs w:val="20"/>
                <w:lang w:val="fr-CA"/>
              </w:rPr>
            </w:pPr>
          </w:p>
          <w:p w:rsidR="00197861" w:rsidRDefault="00197861" w:rsidP="00197861">
            <w:pPr>
              <w:rPr>
                <w:b/>
                <w:bCs/>
                <w:lang w:val="fr-CA"/>
              </w:rPr>
            </w:pPr>
          </w:p>
          <w:p w:rsidR="00197861" w:rsidRPr="00DB4BFE" w:rsidRDefault="00197861" w:rsidP="00197861">
            <w:pPr>
              <w:rPr>
                <w:b/>
                <w:bCs/>
                <w:lang w:val="fr-CA"/>
              </w:rPr>
            </w:pPr>
            <w:r w:rsidRPr="00DB4BFE">
              <w:rPr>
                <w:b/>
                <w:bCs/>
                <w:lang w:val="fr-CA"/>
              </w:rPr>
              <w:t xml:space="preserve">Agence de </w:t>
            </w:r>
            <w:r>
              <w:rPr>
                <w:b/>
                <w:bCs/>
                <w:lang w:val="fr-CA"/>
              </w:rPr>
              <w:t>Coordination :</w:t>
            </w:r>
          </w:p>
          <w:p w:rsidR="00197861" w:rsidRDefault="00197861" w:rsidP="00197861">
            <w:pPr>
              <w:rPr>
                <w:b/>
                <w:lang w:val="fr-CA"/>
              </w:rPr>
            </w:pPr>
          </w:p>
          <w:p w:rsidR="00197861" w:rsidRDefault="00197861" w:rsidP="00197861">
            <w:pPr>
              <w:rPr>
                <w:b/>
                <w:lang w:val="fr-CA"/>
              </w:rPr>
            </w:pPr>
          </w:p>
          <w:p w:rsidR="00197861" w:rsidRPr="00921D65" w:rsidRDefault="00197861" w:rsidP="00197861">
            <w:pPr>
              <w:rPr>
                <w:b/>
                <w:lang w:val="fr-CA"/>
              </w:rPr>
            </w:pPr>
            <w:r>
              <w:rPr>
                <w:b/>
                <w:lang w:val="fr-CA"/>
              </w:rPr>
              <w:t xml:space="preserve">Agences gouvernementales de Mise en œuvre:     </w:t>
            </w:r>
          </w:p>
          <w:p w:rsidR="00197861" w:rsidRDefault="00197861" w:rsidP="00197861">
            <w:pPr>
              <w:rPr>
                <w:b/>
                <w:bCs/>
                <w:lang w:val="fr-CA"/>
              </w:rPr>
            </w:pPr>
          </w:p>
          <w:p w:rsidR="00197861" w:rsidRDefault="00197861" w:rsidP="00197861">
            <w:pPr>
              <w:rPr>
                <w:b/>
                <w:bCs/>
                <w:lang w:val="fr-CA"/>
              </w:rPr>
            </w:pPr>
          </w:p>
          <w:p w:rsidR="00197861" w:rsidRDefault="00197861" w:rsidP="00197861">
            <w:pPr>
              <w:rPr>
                <w:b/>
                <w:bCs/>
                <w:lang w:val="fr-CA"/>
              </w:rPr>
            </w:pPr>
          </w:p>
          <w:p w:rsidR="00197861" w:rsidRDefault="00197861" w:rsidP="00197861">
            <w:pPr>
              <w:rPr>
                <w:b/>
                <w:bCs/>
                <w:lang w:val="fr-CA"/>
              </w:rPr>
            </w:pPr>
          </w:p>
          <w:p w:rsidR="00475EFE" w:rsidRDefault="00475EFE" w:rsidP="00197861">
            <w:pPr>
              <w:rPr>
                <w:b/>
                <w:bCs/>
                <w:lang w:val="fr-CA"/>
              </w:rPr>
            </w:pPr>
          </w:p>
          <w:p w:rsidR="00475EFE" w:rsidRDefault="00475EFE" w:rsidP="00197861">
            <w:pPr>
              <w:rPr>
                <w:b/>
                <w:bCs/>
                <w:lang w:val="fr-CA"/>
              </w:rPr>
            </w:pPr>
          </w:p>
          <w:p w:rsidR="00475EFE" w:rsidRDefault="00475EFE" w:rsidP="00197861">
            <w:pPr>
              <w:rPr>
                <w:b/>
                <w:bCs/>
                <w:lang w:val="fr-CA"/>
              </w:rPr>
            </w:pPr>
          </w:p>
          <w:p w:rsidR="00475EFE" w:rsidRDefault="00475EFE" w:rsidP="00197861">
            <w:pPr>
              <w:rPr>
                <w:b/>
                <w:bCs/>
                <w:lang w:val="fr-CA"/>
              </w:rPr>
            </w:pPr>
          </w:p>
          <w:p w:rsidR="00475EFE" w:rsidRDefault="00475EFE" w:rsidP="00197861">
            <w:pPr>
              <w:rPr>
                <w:b/>
                <w:bCs/>
                <w:lang w:val="fr-CA"/>
              </w:rPr>
            </w:pPr>
          </w:p>
          <w:p w:rsidR="00197861" w:rsidRPr="00DB4BFE" w:rsidRDefault="00197861" w:rsidP="00197861">
            <w:pPr>
              <w:rPr>
                <w:lang w:val="fr-CA"/>
              </w:rPr>
            </w:pPr>
            <w:r w:rsidRPr="00DB4BFE">
              <w:rPr>
                <w:b/>
                <w:bCs/>
                <w:lang w:val="fr-CA"/>
              </w:rPr>
              <w:t>Autres partenaires</w:t>
            </w:r>
            <w:r>
              <w:rPr>
                <w:b/>
                <w:bCs/>
                <w:lang w:val="fr-CA"/>
              </w:rPr>
              <w:t> :</w:t>
            </w:r>
          </w:p>
        </w:tc>
        <w:tc>
          <w:tcPr>
            <w:tcW w:w="7020" w:type="dxa"/>
          </w:tcPr>
          <w:p w:rsidR="00197861" w:rsidRPr="00354A7B" w:rsidRDefault="00197861" w:rsidP="00197861">
            <w:pPr>
              <w:jc w:val="both"/>
            </w:pPr>
            <w:r w:rsidRPr="00354A7B">
              <w:rPr>
                <w:u w:val="single"/>
              </w:rPr>
              <w:t>Effet 4</w:t>
            </w:r>
            <w:r w:rsidRPr="00354A7B">
              <w:t>: L’entrepreneuriat local contribue à la diversification de l’économie Nationale</w:t>
            </w:r>
          </w:p>
          <w:p w:rsidR="00197861" w:rsidRPr="00354A7B" w:rsidRDefault="00197861" w:rsidP="00197861">
            <w:pPr>
              <w:jc w:val="both"/>
            </w:pPr>
            <w:r w:rsidRPr="00354A7B">
              <w:rPr>
                <w:u w:val="single"/>
              </w:rPr>
              <w:t>Effet 5</w:t>
            </w:r>
            <w:r w:rsidRPr="00354A7B">
              <w:t> : Les populations, notamment les plus vulnérables, bénéficient  des stratégies et politiques sectorielles visant le développement équitable, égalitaire et inclusif du capital humain</w:t>
            </w:r>
          </w:p>
          <w:p w:rsidR="00197861" w:rsidRPr="00354A7B" w:rsidRDefault="00197861" w:rsidP="00197861">
            <w:pPr>
              <w:jc w:val="both"/>
              <w:rPr>
                <w:b/>
              </w:rPr>
            </w:pPr>
          </w:p>
          <w:p w:rsidR="00197861" w:rsidRPr="00354A7B" w:rsidRDefault="00197861" w:rsidP="00197861">
            <w:pPr>
              <w:jc w:val="both"/>
            </w:pPr>
          </w:p>
          <w:p w:rsidR="00197861" w:rsidRPr="0076150A" w:rsidRDefault="00197861" w:rsidP="00197861">
            <w:pPr>
              <w:jc w:val="both"/>
            </w:pPr>
            <w:r w:rsidRPr="00354A7B">
              <w:rPr>
                <w:bCs/>
                <w:i/>
                <w:u w:val="single"/>
              </w:rPr>
              <w:t>E</w:t>
            </w:r>
            <w:r w:rsidRPr="0076150A">
              <w:rPr>
                <w:bCs/>
                <w:u w:val="single"/>
              </w:rPr>
              <w:t>P7</w:t>
            </w:r>
            <w:r w:rsidRPr="0076150A">
              <w:rPr>
                <w:bCs/>
              </w:rPr>
              <w:t> : Le niveau de vi</w:t>
            </w:r>
            <w:r w:rsidR="00115CD8" w:rsidRPr="0076150A">
              <w:rPr>
                <w:bCs/>
              </w:rPr>
              <w:t xml:space="preserve">e des populations, surtout les plus pauvres </w:t>
            </w:r>
            <w:r w:rsidRPr="0076150A">
              <w:rPr>
                <w:bCs/>
              </w:rPr>
              <w:t>du Gabon est amélioré</w:t>
            </w:r>
          </w:p>
          <w:p w:rsidR="00197861" w:rsidRPr="00354A7B" w:rsidRDefault="00197861" w:rsidP="00197861">
            <w:pPr>
              <w:pStyle w:val="Corpsdetexte"/>
              <w:rPr>
                <w:rFonts w:ascii="Arial" w:hAnsi="Arial" w:cs="Arial"/>
                <w:i/>
                <w:spacing w:val="4"/>
                <w:w w:val="103"/>
                <w:kern w:val="14"/>
                <w:lang w:val="fr-CA"/>
              </w:rPr>
            </w:pPr>
          </w:p>
          <w:p w:rsidR="00197861" w:rsidRPr="00354A7B" w:rsidRDefault="00197861" w:rsidP="00197861">
            <w:pPr>
              <w:pStyle w:val="Corpsdetexte"/>
              <w:rPr>
                <w:rFonts w:ascii="Arial" w:hAnsi="Arial" w:cs="Arial"/>
                <w:i/>
                <w:spacing w:val="4"/>
                <w:w w:val="103"/>
                <w:kern w:val="14"/>
                <w:lang w:val="fr-CA"/>
              </w:rPr>
            </w:pPr>
          </w:p>
          <w:p w:rsidR="00197861" w:rsidRPr="00354A7B" w:rsidRDefault="00197861" w:rsidP="00197861">
            <w:pPr>
              <w:pStyle w:val="Corpsdetexte"/>
              <w:rPr>
                <w:rFonts w:ascii="Arial" w:hAnsi="Arial" w:cs="Arial"/>
                <w:i/>
                <w:spacing w:val="4"/>
                <w:w w:val="103"/>
                <w:kern w:val="14"/>
                <w:lang w:val="fr-CA"/>
              </w:rPr>
            </w:pPr>
            <w:r w:rsidRPr="00354A7B">
              <w:rPr>
                <w:rFonts w:ascii="Arial" w:hAnsi="Arial" w:cs="Arial"/>
                <w:i/>
                <w:spacing w:val="4"/>
                <w:w w:val="103"/>
                <w:kern w:val="14"/>
                <w:u w:val="single"/>
                <w:lang w:val="fr-CA"/>
              </w:rPr>
              <w:t>Produit 2.1</w:t>
            </w:r>
            <w:r w:rsidRPr="00354A7B">
              <w:rPr>
                <w:rFonts w:ascii="Arial" w:hAnsi="Arial" w:cs="Arial"/>
                <w:i/>
                <w:spacing w:val="4"/>
                <w:w w:val="103"/>
                <w:kern w:val="14"/>
                <w:lang w:val="fr-CA"/>
              </w:rPr>
              <w:t>: Cadres des interventions programmatiques élaborés de façon participative pour les trois provinces les plus pauvres du Gabon,</w:t>
            </w:r>
          </w:p>
          <w:p w:rsidR="00197861" w:rsidRPr="00354A7B" w:rsidRDefault="00197861" w:rsidP="00197861">
            <w:pPr>
              <w:pStyle w:val="Corpsdetexte"/>
              <w:rPr>
                <w:rFonts w:ascii="Arial" w:hAnsi="Arial" w:cs="Arial"/>
                <w:i/>
                <w:spacing w:val="4"/>
                <w:w w:val="103"/>
                <w:kern w:val="14"/>
                <w:lang w:val="fr-CA"/>
              </w:rPr>
            </w:pPr>
          </w:p>
          <w:p w:rsidR="00197861" w:rsidRPr="00354A7B" w:rsidRDefault="00197861" w:rsidP="00197861">
            <w:pPr>
              <w:pStyle w:val="Corpsdetexte"/>
              <w:rPr>
                <w:rFonts w:ascii="Arial" w:hAnsi="Arial" w:cs="Arial"/>
                <w:i/>
                <w:spacing w:val="4"/>
                <w:w w:val="103"/>
                <w:kern w:val="14"/>
                <w:lang w:val="fr-CA"/>
              </w:rPr>
            </w:pPr>
            <w:r w:rsidRPr="00354A7B">
              <w:rPr>
                <w:rFonts w:ascii="Arial" w:hAnsi="Arial" w:cs="Arial"/>
                <w:i/>
                <w:spacing w:val="4"/>
                <w:w w:val="103"/>
                <w:kern w:val="14"/>
                <w:u w:val="single"/>
                <w:lang w:val="fr-CA"/>
              </w:rPr>
              <w:t>Produit 2.2</w:t>
            </w:r>
            <w:r w:rsidRPr="00354A7B">
              <w:rPr>
                <w:rFonts w:ascii="Arial" w:hAnsi="Arial" w:cs="Arial"/>
                <w:i/>
                <w:spacing w:val="4"/>
                <w:w w:val="103"/>
                <w:kern w:val="14"/>
                <w:lang w:val="fr-CA"/>
              </w:rPr>
              <w:t> : Des initiatives visant l’amélioration du niveau de</w:t>
            </w:r>
            <w:r w:rsidR="00115CD8">
              <w:rPr>
                <w:rFonts w:ascii="Arial" w:hAnsi="Arial" w:cs="Arial"/>
                <w:i/>
                <w:spacing w:val="4"/>
                <w:w w:val="103"/>
                <w:kern w:val="14"/>
                <w:lang w:val="fr-CA"/>
              </w:rPr>
              <w:t xml:space="preserve"> vie des populations</w:t>
            </w:r>
            <w:r w:rsidR="00475EFE">
              <w:rPr>
                <w:rFonts w:ascii="Arial" w:hAnsi="Arial" w:cs="Arial"/>
                <w:i/>
                <w:spacing w:val="4"/>
                <w:w w:val="103"/>
                <w:kern w:val="14"/>
                <w:lang w:val="fr-CA"/>
              </w:rPr>
              <w:t xml:space="preserve"> et</w:t>
            </w:r>
            <w:r w:rsidRPr="00354A7B">
              <w:rPr>
                <w:rFonts w:ascii="Arial" w:hAnsi="Arial" w:cs="Arial"/>
                <w:i/>
                <w:spacing w:val="4"/>
                <w:w w:val="103"/>
                <w:kern w:val="14"/>
                <w:lang w:val="fr-CA"/>
              </w:rPr>
              <w:t xml:space="preserve"> </w:t>
            </w:r>
            <w:r w:rsidR="00475EFE" w:rsidRPr="00354A7B">
              <w:rPr>
                <w:rFonts w:ascii="Arial" w:hAnsi="Arial" w:cs="Arial"/>
                <w:i/>
                <w:spacing w:val="4"/>
                <w:w w:val="103"/>
                <w:kern w:val="14"/>
                <w:lang w:val="fr-CA"/>
              </w:rPr>
              <w:t xml:space="preserve">l’autonomisation des femmes </w:t>
            </w:r>
            <w:r w:rsidRPr="00354A7B">
              <w:rPr>
                <w:rFonts w:ascii="Arial" w:hAnsi="Arial" w:cs="Arial"/>
                <w:i/>
                <w:spacing w:val="4"/>
                <w:w w:val="103"/>
                <w:kern w:val="14"/>
                <w:lang w:val="fr-CA"/>
              </w:rPr>
              <w:t xml:space="preserve">sont développées et mises en œuvre (des activités </w:t>
            </w:r>
            <w:r w:rsidR="00475EFE">
              <w:rPr>
                <w:rFonts w:ascii="Arial" w:hAnsi="Arial" w:cs="Arial"/>
                <w:i/>
                <w:spacing w:val="4"/>
                <w:w w:val="103"/>
                <w:kern w:val="14"/>
                <w:lang w:val="fr-CA"/>
              </w:rPr>
              <w:t>génératrices de  revenus)</w:t>
            </w:r>
          </w:p>
          <w:p w:rsidR="00197861" w:rsidRPr="00354A7B" w:rsidRDefault="00197861" w:rsidP="00197861">
            <w:pPr>
              <w:pStyle w:val="Corpsdetexte"/>
              <w:rPr>
                <w:rFonts w:ascii="Arial" w:hAnsi="Arial" w:cs="Arial"/>
                <w:i/>
                <w:spacing w:val="4"/>
                <w:w w:val="103"/>
                <w:kern w:val="14"/>
                <w:lang w:val="fr-CA"/>
              </w:rPr>
            </w:pPr>
          </w:p>
          <w:p w:rsidR="006E2960" w:rsidRDefault="00115CD8" w:rsidP="00197861">
            <w:pPr>
              <w:jc w:val="both"/>
            </w:pPr>
            <w:r>
              <w:t>Ministère du Commerce</w:t>
            </w:r>
            <w:r w:rsidR="006E2960">
              <w:t>, des PME, de L'Artisanat</w:t>
            </w:r>
            <w:r w:rsidR="00475EFE">
              <w:t>, du Tourisme</w:t>
            </w:r>
            <w:r w:rsidR="006E2960">
              <w:t xml:space="preserve"> et</w:t>
            </w:r>
          </w:p>
          <w:p w:rsidR="00197861" w:rsidRPr="006E2960" w:rsidRDefault="006E2960" w:rsidP="00197861">
            <w:pPr>
              <w:jc w:val="both"/>
            </w:pPr>
            <w:r>
              <w:t xml:space="preserve"> du  Développement des  Services </w:t>
            </w:r>
          </w:p>
          <w:p w:rsidR="00197861" w:rsidRPr="00354A7B" w:rsidRDefault="00197861" w:rsidP="00197861">
            <w:pPr>
              <w:jc w:val="both"/>
            </w:pPr>
          </w:p>
          <w:p w:rsidR="00197861" w:rsidRPr="00354A7B" w:rsidRDefault="00197861" w:rsidP="00197861">
            <w:pPr>
              <w:jc w:val="both"/>
              <w:rPr>
                <w:lang w:val="fr-CA"/>
              </w:rPr>
            </w:pPr>
          </w:p>
          <w:p w:rsidR="00197861" w:rsidRDefault="00197861" w:rsidP="00197861">
            <w:pPr>
              <w:jc w:val="both"/>
            </w:pPr>
          </w:p>
          <w:p w:rsidR="00475EFE" w:rsidRDefault="00475EFE" w:rsidP="00475EFE">
            <w:pPr>
              <w:jc w:val="both"/>
            </w:pPr>
            <w:r>
              <w:t>Ministère du Commerce, des PME, de L'Artisanat, du Tourisme et</w:t>
            </w:r>
          </w:p>
          <w:p w:rsidR="00475EFE" w:rsidRDefault="00475EFE" w:rsidP="00475EFE">
            <w:pPr>
              <w:jc w:val="both"/>
            </w:pPr>
            <w:r>
              <w:t xml:space="preserve"> du  Développement des  Services </w:t>
            </w:r>
          </w:p>
          <w:p w:rsidR="00475EFE" w:rsidRDefault="00475EFE" w:rsidP="00475EFE">
            <w:pPr>
              <w:jc w:val="both"/>
            </w:pPr>
          </w:p>
          <w:p w:rsidR="00197861" w:rsidRPr="00354A7B" w:rsidRDefault="00197861" w:rsidP="00475EFE">
            <w:pPr>
              <w:jc w:val="both"/>
            </w:pPr>
            <w:r w:rsidRPr="00354A7B">
              <w:t xml:space="preserve">Ministère de </w:t>
            </w:r>
            <w:r>
              <w:t xml:space="preserve">la </w:t>
            </w:r>
            <w:r w:rsidR="006E2960">
              <w:t>S</w:t>
            </w:r>
            <w:r>
              <w:t xml:space="preserve">anté et de la </w:t>
            </w:r>
            <w:r w:rsidR="006E2960">
              <w:t>P</w:t>
            </w:r>
            <w:r>
              <w:t xml:space="preserve">révoyance </w:t>
            </w:r>
            <w:r w:rsidR="006E2960">
              <w:t>S</w:t>
            </w:r>
            <w:r>
              <w:t>ociale</w:t>
            </w:r>
          </w:p>
          <w:p w:rsidR="00475EFE" w:rsidRDefault="00475EFE" w:rsidP="00197861">
            <w:pPr>
              <w:jc w:val="both"/>
            </w:pPr>
          </w:p>
          <w:p w:rsidR="00197861" w:rsidRDefault="00197861" w:rsidP="00197861">
            <w:pPr>
              <w:jc w:val="both"/>
            </w:pPr>
            <w:r>
              <w:t xml:space="preserve">Ministère de l’Economie, </w:t>
            </w:r>
            <w:r w:rsidR="00475EFE">
              <w:t xml:space="preserve">du Développement Durable, </w:t>
            </w:r>
            <w:r>
              <w:t>de la promotion des Investissements et de la Prospective</w:t>
            </w:r>
          </w:p>
          <w:p w:rsidR="00197861" w:rsidRPr="00354A7B" w:rsidRDefault="00197861" w:rsidP="00197861">
            <w:pPr>
              <w:jc w:val="both"/>
            </w:pPr>
            <w:r>
              <w:t>Ministère de l’</w:t>
            </w:r>
            <w:r w:rsidR="006E2960">
              <w:t>I</w:t>
            </w:r>
            <w:r>
              <w:t>ntérieur</w:t>
            </w:r>
          </w:p>
          <w:p w:rsidR="00197861" w:rsidRPr="00354A7B" w:rsidRDefault="00197861" w:rsidP="00197861">
            <w:pPr>
              <w:jc w:val="both"/>
            </w:pPr>
          </w:p>
          <w:p w:rsidR="00475EFE" w:rsidRDefault="00475EFE" w:rsidP="00197861">
            <w:pPr>
              <w:jc w:val="both"/>
            </w:pPr>
          </w:p>
          <w:p w:rsidR="00197861" w:rsidRPr="00354A7B" w:rsidRDefault="00197861" w:rsidP="00197861">
            <w:pPr>
              <w:jc w:val="both"/>
            </w:pPr>
            <w:r w:rsidRPr="00354A7B">
              <w:t>SNU – Partenaires Bilatéraux et  Multilatéraux - Partenaires de la coopération déc</w:t>
            </w:r>
            <w:r>
              <w:t xml:space="preserve">entralisée - </w:t>
            </w:r>
            <w:r w:rsidRPr="00354A7B">
              <w:t>ONG – S</w:t>
            </w:r>
            <w:r>
              <w:t xml:space="preserve">ecteur </w:t>
            </w:r>
            <w:r w:rsidRPr="00354A7B">
              <w:t>privée</w:t>
            </w:r>
            <w:r>
              <w:t xml:space="preserve"> - </w:t>
            </w:r>
            <w:r w:rsidRPr="00354A7B">
              <w:t xml:space="preserve"> Société Civile</w:t>
            </w:r>
          </w:p>
          <w:p w:rsidR="00197861" w:rsidRPr="00DB4BFE" w:rsidRDefault="00197861" w:rsidP="00197861">
            <w:pPr>
              <w:jc w:val="both"/>
              <w:rPr>
                <w:sz w:val="20"/>
                <w:szCs w:val="20"/>
              </w:rPr>
            </w:pPr>
          </w:p>
        </w:tc>
      </w:tr>
    </w:tbl>
    <w:p w:rsidR="00197861" w:rsidRPr="004B255F" w:rsidRDefault="00197861" w:rsidP="00197861">
      <w:pPr>
        <w:rPr>
          <w:rFonts w:cs="Times New Roman"/>
          <w:b/>
          <w:bCs/>
        </w:rPr>
      </w:pPr>
    </w:p>
    <w:p w:rsidR="00197861" w:rsidRPr="004B255F" w:rsidRDefault="0095149D" w:rsidP="00197861">
      <w:pPr>
        <w:rPr>
          <w:rFonts w:cs="Times New Roman"/>
          <w:b/>
          <w:bCs/>
        </w:rPr>
      </w:pPr>
      <w:r>
        <w:rPr>
          <w:noProof/>
        </w:rPr>
        <mc:AlternateContent>
          <mc:Choice Requires="wps">
            <w:drawing>
              <wp:anchor distT="0" distB="0" distL="114300" distR="114300" simplePos="0" relativeHeight="251661312" behindDoc="0" locked="1" layoutInCell="1" allowOverlap="1">
                <wp:simplePos x="0" y="0"/>
                <wp:positionH relativeFrom="column">
                  <wp:posOffset>261620</wp:posOffset>
                </wp:positionH>
                <wp:positionV relativeFrom="paragraph">
                  <wp:posOffset>1270</wp:posOffset>
                </wp:positionV>
                <wp:extent cx="2971800" cy="1703705"/>
                <wp:effectExtent l="0" t="0" r="19050" b="10795"/>
                <wp:wrapNone/>
                <wp:docPr id="29"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1703705"/>
                        </a:xfrm>
                        <a:prstGeom prst="rect">
                          <a:avLst/>
                        </a:prstGeom>
                        <a:solidFill>
                          <a:srgbClr val="FFFFFF"/>
                        </a:solidFill>
                        <a:ln w="9525">
                          <a:solidFill>
                            <a:srgbClr val="000000"/>
                          </a:solidFill>
                          <a:miter lim="800000"/>
                          <a:headEnd/>
                          <a:tailEnd/>
                        </a:ln>
                      </wps:spPr>
                      <wps:txbx>
                        <w:txbxContent>
                          <w:p w:rsidR="00C374AD" w:rsidRPr="00644282" w:rsidRDefault="00C374AD" w:rsidP="00197861">
                            <w:pPr>
                              <w:rPr>
                                <w:sz w:val="20"/>
                                <w:szCs w:val="20"/>
                              </w:rPr>
                            </w:pPr>
                            <w:r>
                              <w:rPr>
                                <w:b/>
                                <w:bCs/>
                                <w:sz w:val="20"/>
                                <w:szCs w:val="20"/>
                              </w:rPr>
                              <w:t>Anné</w:t>
                            </w:r>
                            <w:r w:rsidRPr="008F50E1">
                              <w:rPr>
                                <w:b/>
                                <w:bCs/>
                                <w:sz w:val="20"/>
                                <w:szCs w:val="20"/>
                              </w:rPr>
                              <w:t>e</w:t>
                            </w:r>
                            <w:r>
                              <w:rPr>
                                <w:sz w:val="20"/>
                                <w:szCs w:val="20"/>
                              </w:rPr>
                              <w:t xml:space="preserve">:  </w:t>
                            </w:r>
                            <w:r>
                              <w:rPr>
                                <w:sz w:val="20"/>
                                <w:szCs w:val="20"/>
                              </w:rPr>
                              <w:tab/>
                            </w:r>
                            <w:r>
                              <w:rPr>
                                <w:sz w:val="20"/>
                                <w:szCs w:val="20"/>
                              </w:rPr>
                              <w:tab/>
                            </w:r>
                            <w:r>
                              <w:rPr>
                                <w:sz w:val="20"/>
                                <w:szCs w:val="20"/>
                              </w:rPr>
                              <w:tab/>
                              <w:t>2016 - 2018</w:t>
                            </w:r>
                            <w:r w:rsidRPr="00644282">
                              <w:rPr>
                                <w:sz w:val="20"/>
                                <w:szCs w:val="20"/>
                              </w:rPr>
                              <w:tab/>
                            </w:r>
                          </w:p>
                          <w:p w:rsidR="00C374AD" w:rsidRPr="00644282" w:rsidRDefault="00C374AD" w:rsidP="00197861">
                            <w:pPr>
                              <w:rPr>
                                <w:sz w:val="20"/>
                                <w:szCs w:val="20"/>
                              </w:rPr>
                            </w:pPr>
                          </w:p>
                          <w:p w:rsidR="00C374AD" w:rsidRPr="004849BF" w:rsidRDefault="00C374AD" w:rsidP="00197861">
                            <w:pPr>
                              <w:rPr>
                                <w:sz w:val="20"/>
                                <w:szCs w:val="20"/>
                              </w:rPr>
                            </w:pPr>
                            <w:r w:rsidRPr="00644282">
                              <w:rPr>
                                <w:b/>
                                <w:bCs/>
                                <w:sz w:val="20"/>
                                <w:szCs w:val="20"/>
                              </w:rPr>
                              <w:t>Montant estimatif du budget</w:t>
                            </w:r>
                            <w:r w:rsidRPr="00644282">
                              <w:rPr>
                                <w:sz w:val="20"/>
                                <w:szCs w:val="20"/>
                              </w:rPr>
                              <w:t>:</w:t>
                            </w:r>
                            <w:r w:rsidRPr="00644282">
                              <w:rPr>
                                <w:sz w:val="20"/>
                                <w:szCs w:val="20"/>
                              </w:rPr>
                              <w:tab/>
                            </w:r>
                            <w:r>
                              <w:rPr>
                                <w:sz w:val="20"/>
                                <w:szCs w:val="20"/>
                              </w:rPr>
                              <w:t xml:space="preserve">3 250 000 </w:t>
                            </w:r>
                            <w:r w:rsidRPr="00644282">
                              <w:rPr>
                                <w:sz w:val="20"/>
                                <w:szCs w:val="20"/>
                              </w:rPr>
                              <w:t>$us</w:t>
                            </w:r>
                            <w:r w:rsidRPr="004849BF">
                              <w:rPr>
                                <w:sz w:val="20"/>
                                <w:szCs w:val="20"/>
                              </w:rPr>
                              <w:tab/>
                            </w:r>
                          </w:p>
                          <w:p w:rsidR="00C374AD" w:rsidRDefault="00C374AD" w:rsidP="00197861">
                            <w:pPr>
                              <w:rPr>
                                <w:bCs/>
                                <w:color w:val="00B0F0"/>
                                <w:sz w:val="20"/>
                                <w:szCs w:val="20"/>
                              </w:rPr>
                            </w:pPr>
                          </w:p>
                          <w:p w:rsidR="00C374AD" w:rsidRPr="00475EFE" w:rsidRDefault="00C374AD" w:rsidP="00475EFE">
                            <w:pPr>
                              <w:rPr>
                                <w:b/>
                                <w:bCs/>
                                <w:sz w:val="20"/>
                                <w:szCs w:val="20"/>
                              </w:rPr>
                            </w:pPr>
                            <w:r>
                              <w:rPr>
                                <w:b/>
                                <w:bCs/>
                                <w:sz w:val="20"/>
                                <w:szCs w:val="20"/>
                              </w:rPr>
                              <w:t>Ministère du Commerce</w:t>
                            </w:r>
                            <w:r w:rsidRPr="00475EFE">
                              <w:rPr>
                                <w:b/>
                                <w:bCs/>
                                <w:sz w:val="20"/>
                                <w:szCs w:val="20"/>
                              </w:rPr>
                              <w:t>,</w:t>
                            </w:r>
                          </w:p>
                          <w:p w:rsidR="00C374AD" w:rsidRDefault="00C374AD" w:rsidP="00475EFE">
                            <w:pPr>
                              <w:rPr>
                                <w:b/>
                                <w:bCs/>
                                <w:sz w:val="20"/>
                                <w:szCs w:val="20"/>
                              </w:rPr>
                            </w:pPr>
                            <w:r w:rsidRPr="00475EFE">
                              <w:rPr>
                                <w:b/>
                                <w:bCs/>
                                <w:sz w:val="20"/>
                                <w:szCs w:val="20"/>
                              </w:rPr>
                              <w:t xml:space="preserve"> des  P</w:t>
                            </w:r>
                            <w:r>
                              <w:rPr>
                                <w:b/>
                                <w:bCs/>
                                <w:sz w:val="20"/>
                                <w:szCs w:val="20"/>
                              </w:rPr>
                              <w:t>ME</w:t>
                            </w:r>
                            <w:r w:rsidRPr="00475EFE">
                              <w:rPr>
                                <w:b/>
                                <w:bCs/>
                                <w:sz w:val="20"/>
                                <w:szCs w:val="20"/>
                              </w:rPr>
                              <w:t>, de  l’Artisanat,</w:t>
                            </w:r>
                          </w:p>
                          <w:p w:rsidR="00C374AD" w:rsidRDefault="00C374AD" w:rsidP="00475EFE">
                            <w:pPr>
                              <w:rPr>
                                <w:b/>
                                <w:bCs/>
                                <w:sz w:val="20"/>
                                <w:szCs w:val="20"/>
                              </w:rPr>
                            </w:pPr>
                            <w:r>
                              <w:rPr>
                                <w:b/>
                                <w:bCs/>
                                <w:sz w:val="20"/>
                                <w:szCs w:val="20"/>
                              </w:rPr>
                              <w:t xml:space="preserve">du  Tourisme </w:t>
                            </w:r>
                            <w:r w:rsidRPr="00475EFE">
                              <w:rPr>
                                <w:b/>
                                <w:bCs/>
                                <w:sz w:val="20"/>
                                <w:szCs w:val="20"/>
                              </w:rPr>
                              <w:t>et</w:t>
                            </w:r>
                            <w:r>
                              <w:rPr>
                                <w:b/>
                                <w:bCs/>
                                <w:sz w:val="20"/>
                                <w:szCs w:val="20"/>
                              </w:rPr>
                              <w:t xml:space="preserve"> </w:t>
                            </w:r>
                            <w:r w:rsidRPr="00475EFE">
                              <w:rPr>
                                <w:b/>
                                <w:bCs/>
                                <w:sz w:val="20"/>
                                <w:szCs w:val="20"/>
                              </w:rPr>
                              <w:t>du  Développement</w:t>
                            </w:r>
                          </w:p>
                          <w:p w:rsidR="00C374AD" w:rsidRPr="00644282" w:rsidRDefault="00C374AD" w:rsidP="00475EFE">
                            <w:pPr>
                              <w:rPr>
                                <w:b/>
                                <w:bCs/>
                                <w:sz w:val="20"/>
                                <w:szCs w:val="20"/>
                              </w:rPr>
                            </w:pPr>
                            <w:r w:rsidRPr="00475EFE">
                              <w:rPr>
                                <w:b/>
                                <w:bCs/>
                                <w:sz w:val="20"/>
                                <w:szCs w:val="20"/>
                              </w:rPr>
                              <w:t>des  Services</w:t>
                            </w:r>
                            <w:r>
                              <w:rPr>
                                <w:b/>
                                <w:bCs/>
                                <w:sz w:val="20"/>
                                <w:szCs w:val="20"/>
                              </w:rPr>
                              <w:t xml:space="preserve">                                 :           </w:t>
                            </w:r>
                            <w:r>
                              <w:rPr>
                                <w:bCs/>
                                <w:sz w:val="20"/>
                                <w:szCs w:val="20"/>
                              </w:rPr>
                              <w:t>3 000 000 $us</w:t>
                            </w:r>
                          </w:p>
                          <w:p w:rsidR="00C374AD" w:rsidRPr="00475EFE" w:rsidRDefault="00C374AD" w:rsidP="00475EFE">
                            <w:pPr>
                              <w:rPr>
                                <w:b/>
                                <w:bCs/>
                                <w:sz w:val="20"/>
                                <w:szCs w:val="20"/>
                              </w:rPr>
                            </w:pPr>
                            <w:r>
                              <w:rPr>
                                <w:b/>
                                <w:bCs/>
                                <w:sz w:val="20"/>
                                <w:szCs w:val="20"/>
                              </w:rPr>
                              <w:t xml:space="preserve">         </w:t>
                            </w:r>
                          </w:p>
                          <w:p w:rsidR="00C374AD" w:rsidRPr="00644282" w:rsidRDefault="00C374AD" w:rsidP="00197861">
                            <w:pPr>
                              <w:rPr>
                                <w:b/>
                                <w:bCs/>
                                <w:sz w:val="20"/>
                                <w:szCs w:val="20"/>
                              </w:rPr>
                            </w:pPr>
                            <w:r w:rsidRPr="00644282">
                              <w:rPr>
                                <w:b/>
                                <w:bCs/>
                                <w:sz w:val="20"/>
                                <w:szCs w:val="20"/>
                              </w:rPr>
                              <w:t>PNUD</w:t>
                            </w:r>
                            <w:r w:rsidRPr="00644282">
                              <w:rPr>
                                <w:b/>
                                <w:bCs/>
                                <w:sz w:val="20"/>
                                <w:szCs w:val="20"/>
                              </w:rPr>
                              <w:tab/>
                            </w:r>
                            <w:r w:rsidRPr="00644282">
                              <w:rPr>
                                <w:b/>
                                <w:bCs/>
                                <w:sz w:val="20"/>
                                <w:szCs w:val="20"/>
                              </w:rPr>
                              <w:tab/>
                            </w:r>
                            <w:r>
                              <w:rPr>
                                <w:b/>
                                <w:bCs/>
                                <w:sz w:val="20"/>
                                <w:szCs w:val="20"/>
                              </w:rPr>
                              <w:t xml:space="preserve">                           :               </w:t>
                            </w:r>
                            <w:r>
                              <w:rPr>
                                <w:bCs/>
                                <w:sz w:val="20"/>
                                <w:szCs w:val="20"/>
                              </w:rPr>
                              <w:t>250 000 $us</w:t>
                            </w:r>
                          </w:p>
                          <w:p w:rsidR="00C374AD" w:rsidRDefault="00C374AD" w:rsidP="00197861">
                            <w:pPr>
                              <w:tabs>
                                <w:tab w:val="num" w:pos="1352"/>
                              </w:tabs>
                              <w:rPr>
                                <w:bCs/>
                                <w:color w:val="00B0F0"/>
                              </w:rPr>
                            </w:pPr>
                          </w:p>
                          <w:p w:rsidR="00C374AD" w:rsidRPr="00A836B3" w:rsidRDefault="00C374AD" w:rsidP="00197861">
                            <w:pPr>
                              <w:tabs>
                                <w:tab w:val="num" w:pos="1352"/>
                              </w:tabs>
                              <w:ind w:left="375"/>
                              <w:rPr>
                                <w:rFonts w:cs="Times New Roman"/>
                                <w:color w:val="00B0F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7" o:spid="_x0000_s1026" type="#_x0000_t202" style="position:absolute;margin-left:20.6pt;margin-top:.1pt;width:234pt;height:134.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">
                <v:textbox>
                  <w:txbxContent>
                    <w:p w:rsidR="00C374AD" w:rsidRPr="00644282" w:rsidRDefault="00C374AD" w:rsidP="00197861">
                      <w:pPr>
                        <w:rPr>
                          <w:sz w:val="20"/>
                          <w:szCs w:val="20"/>
                        </w:rPr>
                      </w:pPr>
                      <w:r>
                        <w:rPr>
                          <w:b/>
                          <w:bCs/>
                          <w:sz w:val="20"/>
                          <w:szCs w:val="20"/>
                        </w:rPr>
                        <w:t>Anné</w:t>
                      </w:r>
                      <w:r w:rsidRPr="008F50E1">
                        <w:rPr>
                          <w:b/>
                          <w:bCs/>
                          <w:sz w:val="20"/>
                          <w:szCs w:val="20"/>
                        </w:rPr>
                        <w:t>e</w:t>
                      </w:r>
                      <w:r>
                        <w:rPr>
                          <w:sz w:val="20"/>
                          <w:szCs w:val="20"/>
                        </w:rPr>
                        <w:t xml:space="preserve">:  </w:t>
                      </w:r>
                      <w:r>
                        <w:rPr>
                          <w:sz w:val="20"/>
                          <w:szCs w:val="20"/>
                        </w:rPr>
                        <w:tab/>
                      </w:r>
                      <w:r>
                        <w:rPr>
                          <w:sz w:val="20"/>
                          <w:szCs w:val="20"/>
                        </w:rPr>
                        <w:tab/>
                      </w:r>
                      <w:r>
                        <w:rPr>
                          <w:sz w:val="20"/>
                          <w:szCs w:val="20"/>
                        </w:rPr>
                        <w:tab/>
                        <w:t>2016 - 2018</w:t>
                      </w:r>
                      <w:r w:rsidRPr="00644282">
                        <w:rPr>
                          <w:sz w:val="20"/>
                          <w:szCs w:val="20"/>
                        </w:rPr>
                        <w:tab/>
                      </w:r>
                    </w:p>
                    <w:p w:rsidR="00C374AD" w:rsidRPr="00644282" w:rsidRDefault="00C374AD" w:rsidP="00197861">
                      <w:pPr>
                        <w:rPr>
                          <w:sz w:val="20"/>
                          <w:szCs w:val="20"/>
                        </w:rPr>
                      </w:pPr>
                    </w:p>
                    <w:p w:rsidR="00C374AD" w:rsidRPr="004849BF" w:rsidRDefault="00C374AD" w:rsidP="00197861">
                      <w:pPr>
                        <w:rPr>
                          <w:sz w:val="20"/>
                          <w:szCs w:val="20"/>
                        </w:rPr>
                      </w:pPr>
                      <w:r w:rsidRPr="00644282">
                        <w:rPr>
                          <w:b/>
                          <w:bCs/>
                          <w:sz w:val="20"/>
                          <w:szCs w:val="20"/>
                        </w:rPr>
                        <w:t>Montant estimatif du budget</w:t>
                      </w:r>
                      <w:r w:rsidRPr="00644282">
                        <w:rPr>
                          <w:sz w:val="20"/>
                          <w:szCs w:val="20"/>
                        </w:rPr>
                        <w:t>:</w:t>
                      </w:r>
                      <w:r w:rsidRPr="00644282">
                        <w:rPr>
                          <w:sz w:val="20"/>
                          <w:szCs w:val="20"/>
                        </w:rPr>
                        <w:tab/>
                      </w:r>
                      <w:r>
                        <w:rPr>
                          <w:sz w:val="20"/>
                          <w:szCs w:val="20"/>
                        </w:rPr>
                        <w:t xml:space="preserve">3 250 000 </w:t>
                      </w:r>
                      <w:r w:rsidRPr="00644282">
                        <w:rPr>
                          <w:sz w:val="20"/>
                          <w:szCs w:val="20"/>
                        </w:rPr>
                        <w:t>$us</w:t>
                      </w:r>
                      <w:r w:rsidRPr="004849BF">
                        <w:rPr>
                          <w:sz w:val="20"/>
                          <w:szCs w:val="20"/>
                        </w:rPr>
                        <w:tab/>
                      </w:r>
                    </w:p>
                    <w:p w:rsidR="00C374AD" w:rsidRDefault="00C374AD" w:rsidP="00197861">
                      <w:pPr>
                        <w:rPr>
                          <w:bCs/>
                          <w:color w:val="00B0F0"/>
                          <w:sz w:val="20"/>
                          <w:szCs w:val="20"/>
                        </w:rPr>
                      </w:pPr>
                    </w:p>
                    <w:p w:rsidR="00C374AD" w:rsidRPr="00475EFE" w:rsidRDefault="00C374AD" w:rsidP="00475EFE">
                      <w:pPr>
                        <w:rPr>
                          <w:b/>
                          <w:bCs/>
                          <w:sz w:val="20"/>
                          <w:szCs w:val="20"/>
                        </w:rPr>
                      </w:pPr>
                      <w:r>
                        <w:rPr>
                          <w:b/>
                          <w:bCs/>
                          <w:sz w:val="20"/>
                          <w:szCs w:val="20"/>
                        </w:rPr>
                        <w:t>Ministère du Commerce</w:t>
                      </w:r>
                      <w:r w:rsidRPr="00475EFE">
                        <w:rPr>
                          <w:b/>
                          <w:bCs/>
                          <w:sz w:val="20"/>
                          <w:szCs w:val="20"/>
                        </w:rPr>
                        <w:t>,</w:t>
                      </w:r>
                    </w:p>
                    <w:p w:rsidR="00C374AD" w:rsidRDefault="00C374AD" w:rsidP="00475EFE">
                      <w:pPr>
                        <w:rPr>
                          <w:b/>
                          <w:bCs/>
                          <w:sz w:val="20"/>
                          <w:szCs w:val="20"/>
                        </w:rPr>
                      </w:pPr>
                      <w:r w:rsidRPr="00475EFE">
                        <w:rPr>
                          <w:b/>
                          <w:bCs/>
                          <w:sz w:val="20"/>
                          <w:szCs w:val="20"/>
                        </w:rPr>
                        <w:t xml:space="preserve"> des  P</w:t>
                      </w:r>
                      <w:r>
                        <w:rPr>
                          <w:b/>
                          <w:bCs/>
                          <w:sz w:val="20"/>
                          <w:szCs w:val="20"/>
                        </w:rPr>
                        <w:t>ME</w:t>
                      </w:r>
                      <w:r w:rsidRPr="00475EFE">
                        <w:rPr>
                          <w:b/>
                          <w:bCs/>
                          <w:sz w:val="20"/>
                          <w:szCs w:val="20"/>
                        </w:rPr>
                        <w:t>, de  l’Artisanat,</w:t>
                      </w:r>
                    </w:p>
                    <w:p w:rsidR="00C374AD" w:rsidRDefault="00C374AD" w:rsidP="00475EFE">
                      <w:pPr>
                        <w:rPr>
                          <w:b/>
                          <w:bCs/>
                          <w:sz w:val="20"/>
                          <w:szCs w:val="20"/>
                        </w:rPr>
                      </w:pPr>
                      <w:r>
                        <w:rPr>
                          <w:b/>
                          <w:bCs/>
                          <w:sz w:val="20"/>
                          <w:szCs w:val="20"/>
                        </w:rPr>
                        <w:t xml:space="preserve">du  Tourisme </w:t>
                      </w:r>
                      <w:r w:rsidRPr="00475EFE">
                        <w:rPr>
                          <w:b/>
                          <w:bCs/>
                          <w:sz w:val="20"/>
                          <w:szCs w:val="20"/>
                        </w:rPr>
                        <w:t>et</w:t>
                      </w:r>
                      <w:r>
                        <w:rPr>
                          <w:b/>
                          <w:bCs/>
                          <w:sz w:val="20"/>
                          <w:szCs w:val="20"/>
                        </w:rPr>
                        <w:t xml:space="preserve"> </w:t>
                      </w:r>
                      <w:r w:rsidRPr="00475EFE">
                        <w:rPr>
                          <w:b/>
                          <w:bCs/>
                          <w:sz w:val="20"/>
                          <w:szCs w:val="20"/>
                        </w:rPr>
                        <w:t>du  Développement</w:t>
                      </w:r>
                    </w:p>
                    <w:p w:rsidR="00C374AD" w:rsidRPr="00644282" w:rsidRDefault="00C374AD" w:rsidP="00475EFE">
                      <w:pPr>
                        <w:rPr>
                          <w:b/>
                          <w:bCs/>
                          <w:sz w:val="20"/>
                          <w:szCs w:val="20"/>
                        </w:rPr>
                      </w:pPr>
                      <w:r w:rsidRPr="00475EFE">
                        <w:rPr>
                          <w:b/>
                          <w:bCs/>
                          <w:sz w:val="20"/>
                          <w:szCs w:val="20"/>
                        </w:rPr>
                        <w:t>des  Services</w:t>
                      </w:r>
                      <w:r>
                        <w:rPr>
                          <w:b/>
                          <w:bCs/>
                          <w:sz w:val="20"/>
                          <w:szCs w:val="20"/>
                        </w:rPr>
                        <w:t xml:space="preserve">                                 :           </w:t>
                      </w:r>
                      <w:r>
                        <w:rPr>
                          <w:bCs/>
                          <w:sz w:val="20"/>
                          <w:szCs w:val="20"/>
                        </w:rPr>
                        <w:t>3 000 000 $us</w:t>
                      </w:r>
                    </w:p>
                    <w:p w:rsidR="00C374AD" w:rsidRPr="00475EFE" w:rsidRDefault="00C374AD" w:rsidP="00475EFE">
                      <w:pPr>
                        <w:rPr>
                          <w:b/>
                          <w:bCs/>
                          <w:sz w:val="20"/>
                          <w:szCs w:val="20"/>
                        </w:rPr>
                      </w:pPr>
                      <w:r>
                        <w:rPr>
                          <w:b/>
                          <w:bCs/>
                          <w:sz w:val="20"/>
                          <w:szCs w:val="20"/>
                        </w:rPr>
                        <w:t xml:space="preserve">         </w:t>
                      </w:r>
                    </w:p>
                    <w:p w:rsidR="00C374AD" w:rsidRPr="00644282" w:rsidRDefault="00C374AD" w:rsidP="00197861">
                      <w:pPr>
                        <w:rPr>
                          <w:b/>
                          <w:bCs/>
                          <w:sz w:val="20"/>
                          <w:szCs w:val="20"/>
                        </w:rPr>
                      </w:pPr>
                      <w:r w:rsidRPr="00644282">
                        <w:rPr>
                          <w:b/>
                          <w:bCs/>
                          <w:sz w:val="20"/>
                          <w:szCs w:val="20"/>
                        </w:rPr>
                        <w:t>PNUD</w:t>
                      </w:r>
                      <w:r w:rsidRPr="00644282">
                        <w:rPr>
                          <w:b/>
                          <w:bCs/>
                          <w:sz w:val="20"/>
                          <w:szCs w:val="20"/>
                        </w:rPr>
                        <w:tab/>
                      </w:r>
                      <w:r w:rsidRPr="00644282">
                        <w:rPr>
                          <w:b/>
                          <w:bCs/>
                          <w:sz w:val="20"/>
                          <w:szCs w:val="20"/>
                        </w:rPr>
                        <w:tab/>
                      </w:r>
                      <w:r>
                        <w:rPr>
                          <w:b/>
                          <w:bCs/>
                          <w:sz w:val="20"/>
                          <w:szCs w:val="20"/>
                        </w:rPr>
                        <w:t xml:space="preserve">                           :               </w:t>
                      </w:r>
                      <w:r>
                        <w:rPr>
                          <w:bCs/>
                          <w:sz w:val="20"/>
                          <w:szCs w:val="20"/>
                        </w:rPr>
                        <w:t>250 000 $us</w:t>
                      </w:r>
                    </w:p>
                    <w:p w:rsidR="00C374AD" w:rsidRDefault="00C374AD" w:rsidP="00197861">
                      <w:pPr>
                        <w:tabs>
                          <w:tab w:val="num" w:pos="1352"/>
                        </w:tabs>
                        <w:rPr>
                          <w:bCs/>
                          <w:color w:val="00B0F0"/>
                        </w:rPr>
                      </w:pPr>
                    </w:p>
                    <w:p w:rsidR="00C374AD" w:rsidRPr="00A836B3" w:rsidRDefault="00C374AD" w:rsidP="00197861">
                      <w:pPr>
                        <w:tabs>
                          <w:tab w:val="num" w:pos="1352"/>
                        </w:tabs>
                        <w:ind w:left="375"/>
                        <w:rPr>
                          <w:rFonts w:cs="Times New Roman"/>
                          <w:color w:val="00B0F0"/>
                        </w:rPr>
                      </w:pPr>
                    </w:p>
                  </w:txbxContent>
                </v:textbox>
                <w10:anchorlock/>
              </v:shape>
            </w:pict>
          </mc:Fallback>
        </mc:AlternateContent>
      </w:r>
      <w:r>
        <w:rPr>
          <w:noProof/>
        </w:rPr>
        <mc:AlternateContent>
          <mc:Choice Requires="wps">
            <w:drawing>
              <wp:anchor distT="0" distB="0" distL="114300" distR="114300" simplePos="0" relativeHeight="251662336" behindDoc="1" locked="1" layoutInCell="1" allowOverlap="1">
                <wp:simplePos x="0" y="0"/>
                <wp:positionH relativeFrom="column">
                  <wp:posOffset>3424555</wp:posOffset>
                </wp:positionH>
                <wp:positionV relativeFrom="paragraph">
                  <wp:posOffset>0</wp:posOffset>
                </wp:positionV>
                <wp:extent cx="3152775" cy="1804035"/>
                <wp:effectExtent l="0" t="0" r="28575" b="24765"/>
                <wp:wrapTight wrapText="bothSides">
                  <wp:wrapPolygon edited="0">
                    <wp:start x="0" y="0"/>
                    <wp:lineTo x="0" y="21668"/>
                    <wp:lineTo x="21665" y="21668"/>
                    <wp:lineTo x="21665" y="0"/>
                    <wp:lineTo x="0" y="0"/>
                  </wp:wrapPolygon>
                </wp:wrapTight>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2775" cy="1804035"/>
                        </a:xfrm>
                        <a:prstGeom prst="rect">
                          <a:avLst/>
                        </a:prstGeom>
                        <a:solidFill>
                          <a:srgbClr val="FFFFFF"/>
                        </a:solidFill>
                        <a:ln w="9525">
                          <a:solidFill>
                            <a:srgbClr val="000000"/>
                          </a:solidFill>
                          <a:miter lim="800000"/>
                          <a:headEnd/>
                          <a:tailEnd/>
                        </a:ln>
                      </wps:spPr>
                      <wps:txbx>
                        <w:txbxContent>
                          <w:p w:rsidR="00C374AD" w:rsidRDefault="00C374AD" w:rsidP="00197861">
                            <w:pPr>
                              <w:rPr>
                                <w:rFonts w:ascii="Arial Narrow" w:hAnsi="Arial Narrow" w:cs="Arial Narrow"/>
                                <w:sz w:val="20"/>
                                <w:szCs w:val="20"/>
                              </w:rPr>
                            </w:pPr>
                            <w:r w:rsidRPr="00030A55">
                              <w:rPr>
                                <w:rFonts w:ascii="Arial Narrow" w:hAnsi="Arial Narrow" w:cs="Arial Narrow"/>
                                <w:b/>
                                <w:bCs/>
                                <w:sz w:val="20"/>
                                <w:szCs w:val="20"/>
                              </w:rPr>
                              <w:t>Titre du  projet</w:t>
                            </w:r>
                            <w:r w:rsidRPr="00DF71FC">
                              <w:rPr>
                                <w:rFonts w:ascii="Arial Narrow" w:hAnsi="Arial Narrow" w:cs="Arial Narrow"/>
                                <w:sz w:val="20"/>
                                <w:szCs w:val="20"/>
                              </w:rPr>
                              <w:t>: Appui</w:t>
                            </w:r>
                            <w:r>
                              <w:rPr>
                                <w:rFonts w:ascii="Arial Narrow" w:hAnsi="Arial Narrow" w:cs="Arial Narrow"/>
                                <w:sz w:val="20"/>
                                <w:szCs w:val="20"/>
                              </w:rPr>
                              <w:t xml:space="preserve"> à l’Autonomisation des Personnes Vulnérables </w:t>
                            </w:r>
                          </w:p>
                          <w:p w:rsidR="00C374AD" w:rsidRPr="00030A55" w:rsidRDefault="00C374AD" w:rsidP="00197861">
                            <w:pPr>
                              <w:rPr>
                                <w:sz w:val="20"/>
                                <w:szCs w:val="20"/>
                              </w:rPr>
                            </w:pPr>
                            <w:r w:rsidRPr="00030A55">
                              <w:rPr>
                                <w:rFonts w:cs="Times New Roman"/>
                                <w:sz w:val="20"/>
                                <w:szCs w:val="20"/>
                              </w:rPr>
                              <w:tab/>
                            </w:r>
                          </w:p>
                          <w:p w:rsidR="00C374AD" w:rsidRPr="00030A55" w:rsidRDefault="00C374AD" w:rsidP="00197861">
                            <w:pPr>
                              <w:rPr>
                                <w:rFonts w:ascii="Arial Narrow" w:hAnsi="Arial Narrow" w:cs="Arial Narrow"/>
                                <w:sz w:val="20"/>
                                <w:szCs w:val="20"/>
                              </w:rPr>
                            </w:pPr>
                            <w:r w:rsidRPr="00030A55">
                              <w:rPr>
                                <w:rFonts w:ascii="Arial Narrow" w:hAnsi="Arial Narrow" w:cs="Arial Narrow"/>
                                <w:b/>
                                <w:bCs/>
                                <w:sz w:val="20"/>
                                <w:szCs w:val="20"/>
                              </w:rPr>
                              <w:t>Domaine stratégique</w:t>
                            </w:r>
                            <w:r>
                              <w:rPr>
                                <w:rFonts w:ascii="Arial Narrow" w:hAnsi="Arial Narrow" w:cs="Arial Narrow"/>
                                <w:sz w:val="20"/>
                                <w:szCs w:val="20"/>
                              </w:rPr>
                              <w:t>: Lutte contre la Pauvreté</w:t>
                            </w:r>
                          </w:p>
                          <w:p w:rsidR="00C374AD" w:rsidRPr="00030A55" w:rsidRDefault="00C374AD" w:rsidP="00197861">
                            <w:pPr>
                              <w:rPr>
                                <w:rFonts w:ascii="Arial Narrow" w:hAnsi="Arial Narrow" w:cs="Arial Narrow"/>
                                <w:sz w:val="20"/>
                                <w:szCs w:val="20"/>
                              </w:rPr>
                            </w:pPr>
                          </w:p>
                          <w:p w:rsidR="00C374AD" w:rsidRPr="008F50E1" w:rsidRDefault="00C374AD" w:rsidP="00197861">
                            <w:pPr>
                              <w:rPr>
                                <w:rFonts w:ascii="Arial Narrow" w:hAnsi="Arial Narrow" w:cs="Arial Narrow"/>
                                <w:sz w:val="20"/>
                                <w:szCs w:val="20"/>
                              </w:rPr>
                            </w:pPr>
                            <w:r w:rsidRPr="008F50E1">
                              <w:rPr>
                                <w:rFonts w:ascii="Arial Narrow" w:hAnsi="Arial Narrow" w:cs="Arial Narrow"/>
                                <w:b/>
                                <w:bCs/>
                                <w:sz w:val="20"/>
                                <w:szCs w:val="20"/>
                              </w:rPr>
                              <w:t>Numéro du projet</w:t>
                            </w:r>
                            <w:r w:rsidRPr="008F50E1">
                              <w:rPr>
                                <w:rFonts w:ascii="Arial Narrow" w:hAnsi="Arial Narrow" w:cs="Arial Narrow"/>
                                <w:sz w:val="20"/>
                                <w:szCs w:val="20"/>
                              </w:rPr>
                              <w:t>:</w:t>
                            </w:r>
                            <w:r w:rsidRPr="008F50E1">
                              <w:rPr>
                                <w:rFonts w:ascii="Arial Narrow" w:hAnsi="Arial Narrow" w:cs="Arial Narrow"/>
                                <w:sz w:val="20"/>
                                <w:szCs w:val="20"/>
                              </w:rPr>
                              <w:tab/>
                            </w:r>
                            <w:r w:rsidRPr="008F50E1">
                              <w:rPr>
                                <w:rFonts w:ascii="Arial Narrow" w:hAnsi="Arial Narrow" w:cs="Arial Narrow"/>
                                <w:sz w:val="20"/>
                                <w:szCs w:val="20"/>
                              </w:rPr>
                              <w:tab/>
                            </w:r>
                            <w:r w:rsidRPr="008F50E1">
                              <w:rPr>
                                <w:rFonts w:ascii="Arial Narrow" w:hAnsi="Arial Narrow" w:cs="Arial Narrow"/>
                                <w:sz w:val="20"/>
                                <w:szCs w:val="20"/>
                              </w:rPr>
                              <w:tab/>
                              <w:t>______________</w:t>
                            </w:r>
                          </w:p>
                          <w:p w:rsidR="00C374AD" w:rsidRPr="008F50E1" w:rsidRDefault="00C374AD" w:rsidP="00197861">
                            <w:pPr>
                              <w:pStyle w:val="Notedebasdepage"/>
                              <w:spacing w:after="0"/>
                              <w:rPr>
                                <w:rFonts w:ascii="Arial Narrow" w:hAnsi="Arial Narrow" w:cs="Arial Narrow"/>
                                <w:lang w:val="fr-FR"/>
                              </w:rPr>
                            </w:pPr>
                            <w:r>
                              <w:rPr>
                                <w:rFonts w:ascii="Arial Narrow" w:hAnsi="Arial Narrow" w:cs="Arial Narrow"/>
                                <w:lang w:val="fr-FR"/>
                              </w:rPr>
                              <w:t>Durée du projet</w:t>
                            </w:r>
                            <w:r>
                              <w:rPr>
                                <w:rFonts w:ascii="Arial Narrow" w:hAnsi="Arial Narrow" w:cs="Arial Narrow"/>
                                <w:lang w:val="fr-FR"/>
                              </w:rPr>
                              <w:tab/>
                            </w:r>
                            <w:r>
                              <w:rPr>
                                <w:rFonts w:ascii="Arial Narrow" w:hAnsi="Arial Narrow" w:cs="Arial Narrow"/>
                                <w:lang w:val="fr-FR"/>
                              </w:rPr>
                              <w:tab/>
                            </w:r>
                            <w:r>
                              <w:rPr>
                                <w:rFonts w:ascii="Arial Narrow" w:hAnsi="Arial Narrow" w:cs="Arial Narrow"/>
                                <w:lang w:val="fr-FR"/>
                              </w:rPr>
                              <w:tab/>
                              <w:t xml:space="preserve">   3 ans</w:t>
                            </w:r>
                          </w:p>
                          <w:p w:rsidR="00C374AD" w:rsidRPr="000734EF" w:rsidRDefault="00C374AD" w:rsidP="00197861">
                            <w:pPr>
                              <w:pStyle w:val="Notedebasdepage"/>
                              <w:spacing w:after="0"/>
                              <w:rPr>
                                <w:rFonts w:ascii="Arial Narrow" w:hAnsi="Arial Narrow" w:cs="Arial Narrow"/>
                                <w:lang w:val="fr-FR"/>
                              </w:rPr>
                            </w:pPr>
                            <w:r w:rsidRPr="008F50E1">
                              <w:rPr>
                                <w:rFonts w:ascii="Arial Narrow" w:hAnsi="Arial Narrow" w:cs="Arial Narrow"/>
                                <w:lang w:val="fr-FR"/>
                              </w:rPr>
                              <w:t>D</w:t>
                            </w:r>
                            <w:r>
                              <w:rPr>
                                <w:rFonts w:ascii="Arial Narrow" w:hAnsi="Arial Narrow" w:cs="Arial Narrow"/>
                                <w:lang w:val="fr-FR"/>
                              </w:rPr>
                              <w:t>é</w:t>
                            </w:r>
                            <w:r w:rsidRPr="008F50E1">
                              <w:rPr>
                                <w:rFonts w:ascii="Arial Narrow" w:hAnsi="Arial Narrow" w:cs="Arial Narrow"/>
                                <w:lang w:val="fr-FR"/>
                              </w:rPr>
                              <w:t>but du projet</w:t>
                            </w:r>
                            <w:r>
                              <w:rPr>
                                <w:rFonts w:ascii="Arial Narrow" w:hAnsi="Arial Narrow" w:cs="Arial Narrow"/>
                                <w:lang w:val="fr-FR"/>
                              </w:rPr>
                              <w:t>:</w:t>
                            </w:r>
                            <w:r>
                              <w:rPr>
                                <w:rFonts w:ascii="Arial Narrow" w:hAnsi="Arial Narrow" w:cs="Arial Narrow"/>
                                <w:lang w:val="fr-FR"/>
                              </w:rPr>
                              <w:tab/>
                            </w:r>
                            <w:r>
                              <w:rPr>
                                <w:rFonts w:ascii="Arial Narrow" w:hAnsi="Arial Narrow" w:cs="Arial Narrow"/>
                                <w:lang w:val="fr-FR"/>
                              </w:rPr>
                              <w:tab/>
                            </w:r>
                            <w:r>
                              <w:rPr>
                                <w:rFonts w:ascii="Arial Narrow" w:hAnsi="Arial Narrow" w:cs="Arial Narrow"/>
                                <w:lang w:val="fr-FR"/>
                              </w:rPr>
                              <w:tab/>
                              <w:t xml:space="preserve">   2016</w:t>
                            </w:r>
                          </w:p>
                          <w:p w:rsidR="00C374AD" w:rsidRPr="000734EF" w:rsidRDefault="00C374AD" w:rsidP="00197861">
                            <w:pPr>
                              <w:pStyle w:val="Notedebasdepage"/>
                              <w:spacing w:after="0"/>
                              <w:rPr>
                                <w:rFonts w:ascii="Arial Narrow" w:hAnsi="Arial Narrow" w:cs="Arial Narrow"/>
                                <w:lang w:val="fr-FR"/>
                              </w:rPr>
                            </w:pPr>
                            <w:r>
                              <w:rPr>
                                <w:rFonts w:ascii="Arial Narrow" w:hAnsi="Arial Narrow" w:cs="Arial Narrow"/>
                                <w:lang w:val="fr-FR"/>
                              </w:rPr>
                              <w:t>Fin du projet</w:t>
                            </w:r>
                            <w:r w:rsidRPr="000734EF">
                              <w:rPr>
                                <w:rFonts w:ascii="Arial Narrow" w:hAnsi="Arial Narrow" w:cs="Arial Narrow"/>
                                <w:lang w:val="fr-FR"/>
                              </w:rPr>
                              <w:tab/>
                            </w:r>
                            <w:r w:rsidRPr="000734EF">
                              <w:rPr>
                                <w:rFonts w:ascii="Arial Narrow" w:hAnsi="Arial Narrow" w:cs="Arial Narrow"/>
                                <w:lang w:val="fr-FR"/>
                              </w:rPr>
                              <w:tab/>
                            </w:r>
                            <w:r>
                              <w:rPr>
                                <w:rFonts w:ascii="Arial Narrow" w:hAnsi="Arial Narrow" w:cs="Arial Narrow"/>
                                <w:lang w:val="fr-FR"/>
                              </w:rPr>
                              <w:tab/>
                              <w:t xml:space="preserve">   2018</w:t>
                            </w:r>
                          </w:p>
                          <w:p w:rsidR="00C374AD" w:rsidRPr="008F50E1" w:rsidRDefault="00C374AD" w:rsidP="00197861">
                            <w:pPr>
                              <w:pStyle w:val="Notedebasdepage"/>
                              <w:spacing w:after="0"/>
                              <w:rPr>
                                <w:rFonts w:ascii="Arial Narrow" w:hAnsi="Arial Narrow" w:cs="Arial Narrow"/>
                                <w:lang w:val="fr-FR"/>
                              </w:rPr>
                            </w:pPr>
                            <w:r w:rsidRPr="008F50E1">
                              <w:rPr>
                                <w:rFonts w:ascii="Arial Narrow" w:hAnsi="Arial Narrow" w:cs="Arial Narrow"/>
                                <w:b/>
                                <w:bCs/>
                                <w:lang w:val="fr-FR"/>
                              </w:rPr>
                              <w:t>Arrangement de gestion</w:t>
                            </w:r>
                            <w:r w:rsidRPr="008F50E1">
                              <w:rPr>
                                <w:rFonts w:ascii="Arial Narrow" w:hAnsi="Arial Narrow" w:cs="Arial Narrow"/>
                                <w:lang w:val="fr-FR"/>
                              </w:rPr>
                              <w:t>:</w:t>
                            </w:r>
                          </w:p>
                          <w:p w:rsidR="00C374AD" w:rsidRPr="004B255F" w:rsidRDefault="00C374AD" w:rsidP="00197861">
                            <w:pPr>
                              <w:pStyle w:val="Notedebasdepage"/>
                              <w:spacing w:after="0"/>
                              <w:rPr>
                                <w:rFonts w:ascii="Arial Narrow" w:hAnsi="Arial Narrow" w:cs="Arial Narrow"/>
                                <w:lang w:val="fr-FR"/>
                              </w:rPr>
                            </w:pPr>
                            <w:r w:rsidRPr="00644282">
                              <w:rPr>
                                <w:rFonts w:ascii="Arial Narrow" w:hAnsi="Arial Narrow" w:cs="Arial Narrow"/>
                                <w:lang w:val="fr-FR"/>
                              </w:rPr>
                              <w:t>Exécution NEX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27" type="#_x0000_t202" style="position:absolute;margin-left:269.65pt;margin-top:0;width:248.25pt;height:142.0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">
                <v:textbox>
                  <w:txbxContent>
                    <w:p w:rsidR="00C374AD" w:rsidRDefault="00C374AD" w:rsidP="00197861">
                      <w:pPr>
                        <w:rPr>
                          <w:rFonts w:ascii="Arial Narrow" w:hAnsi="Arial Narrow" w:cs="Arial Narrow"/>
                          <w:sz w:val="20"/>
                          <w:szCs w:val="20"/>
                        </w:rPr>
                      </w:pPr>
                      <w:r w:rsidRPr="00030A55">
                        <w:rPr>
                          <w:rFonts w:ascii="Arial Narrow" w:hAnsi="Arial Narrow" w:cs="Arial Narrow"/>
                          <w:b/>
                          <w:bCs/>
                          <w:sz w:val="20"/>
                          <w:szCs w:val="20"/>
                        </w:rPr>
                        <w:t>Titre du  projet</w:t>
                      </w:r>
                      <w:r w:rsidRPr="00DF71FC">
                        <w:rPr>
                          <w:rFonts w:ascii="Arial Narrow" w:hAnsi="Arial Narrow" w:cs="Arial Narrow"/>
                          <w:sz w:val="20"/>
                          <w:szCs w:val="20"/>
                        </w:rPr>
                        <w:t>: Appui</w:t>
                      </w:r>
                      <w:r>
                        <w:rPr>
                          <w:rFonts w:ascii="Arial Narrow" w:hAnsi="Arial Narrow" w:cs="Arial Narrow"/>
                          <w:sz w:val="20"/>
                          <w:szCs w:val="20"/>
                        </w:rPr>
                        <w:t xml:space="preserve"> à l’Autonomisation des Personnes Vulnérables </w:t>
                      </w:r>
                    </w:p>
                    <w:p w:rsidR="00C374AD" w:rsidRPr="00030A55" w:rsidRDefault="00C374AD" w:rsidP="00197861">
                      <w:pPr>
                        <w:rPr>
                          <w:sz w:val="20"/>
                          <w:szCs w:val="20"/>
                        </w:rPr>
                      </w:pPr>
                      <w:r w:rsidRPr="00030A55">
                        <w:rPr>
                          <w:rFonts w:cs="Times New Roman"/>
                          <w:sz w:val="20"/>
                          <w:szCs w:val="20"/>
                        </w:rPr>
                        <w:tab/>
                      </w:r>
                    </w:p>
                    <w:p w:rsidR="00C374AD" w:rsidRPr="00030A55" w:rsidRDefault="00C374AD" w:rsidP="00197861">
                      <w:pPr>
                        <w:rPr>
                          <w:rFonts w:ascii="Arial Narrow" w:hAnsi="Arial Narrow" w:cs="Arial Narrow"/>
                          <w:sz w:val="20"/>
                          <w:szCs w:val="20"/>
                        </w:rPr>
                      </w:pPr>
                      <w:r w:rsidRPr="00030A55">
                        <w:rPr>
                          <w:rFonts w:ascii="Arial Narrow" w:hAnsi="Arial Narrow" w:cs="Arial Narrow"/>
                          <w:b/>
                          <w:bCs/>
                          <w:sz w:val="20"/>
                          <w:szCs w:val="20"/>
                        </w:rPr>
                        <w:t>Domaine stratégique</w:t>
                      </w:r>
                      <w:r>
                        <w:rPr>
                          <w:rFonts w:ascii="Arial Narrow" w:hAnsi="Arial Narrow" w:cs="Arial Narrow"/>
                          <w:sz w:val="20"/>
                          <w:szCs w:val="20"/>
                        </w:rPr>
                        <w:t>: Lutte contre la Pauvreté</w:t>
                      </w:r>
                    </w:p>
                    <w:p w:rsidR="00C374AD" w:rsidRPr="00030A55" w:rsidRDefault="00C374AD" w:rsidP="00197861">
                      <w:pPr>
                        <w:rPr>
                          <w:rFonts w:ascii="Arial Narrow" w:hAnsi="Arial Narrow" w:cs="Arial Narrow"/>
                          <w:sz w:val="20"/>
                          <w:szCs w:val="20"/>
                        </w:rPr>
                      </w:pPr>
                    </w:p>
                    <w:p w:rsidR="00C374AD" w:rsidRPr="008F50E1" w:rsidRDefault="00C374AD" w:rsidP="00197861">
                      <w:pPr>
                        <w:rPr>
                          <w:rFonts w:ascii="Arial Narrow" w:hAnsi="Arial Narrow" w:cs="Arial Narrow"/>
                          <w:sz w:val="20"/>
                          <w:szCs w:val="20"/>
                        </w:rPr>
                      </w:pPr>
                      <w:r w:rsidRPr="008F50E1">
                        <w:rPr>
                          <w:rFonts w:ascii="Arial Narrow" w:hAnsi="Arial Narrow" w:cs="Arial Narrow"/>
                          <w:b/>
                          <w:bCs/>
                          <w:sz w:val="20"/>
                          <w:szCs w:val="20"/>
                        </w:rPr>
                        <w:t>Numéro du projet</w:t>
                      </w:r>
                      <w:r w:rsidRPr="008F50E1">
                        <w:rPr>
                          <w:rFonts w:ascii="Arial Narrow" w:hAnsi="Arial Narrow" w:cs="Arial Narrow"/>
                          <w:sz w:val="20"/>
                          <w:szCs w:val="20"/>
                        </w:rPr>
                        <w:t>:</w:t>
                      </w:r>
                      <w:r w:rsidRPr="008F50E1">
                        <w:rPr>
                          <w:rFonts w:ascii="Arial Narrow" w:hAnsi="Arial Narrow" w:cs="Arial Narrow"/>
                          <w:sz w:val="20"/>
                          <w:szCs w:val="20"/>
                        </w:rPr>
                        <w:tab/>
                      </w:r>
                      <w:r w:rsidRPr="008F50E1">
                        <w:rPr>
                          <w:rFonts w:ascii="Arial Narrow" w:hAnsi="Arial Narrow" w:cs="Arial Narrow"/>
                          <w:sz w:val="20"/>
                          <w:szCs w:val="20"/>
                        </w:rPr>
                        <w:tab/>
                      </w:r>
                      <w:r w:rsidRPr="008F50E1">
                        <w:rPr>
                          <w:rFonts w:ascii="Arial Narrow" w:hAnsi="Arial Narrow" w:cs="Arial Narrow"/>
                          <w:sz w:val="20"/>
                          <w:szCs w:val="20"/>
                        </w:rPr>
                        <w:tab/>
                        <w:t>______________</w:t>
                      </w:r>
                    </w:p>
                    <w:p w:rsidR="00C374AD" w:rsidRPr="008F50E1" w:rsidRDefault="00C374AD" w:rsidP="00197861">
                      <w:pPr>
                        <w:pStyle w:val="Notedebasdepage"/>
                        <w:spacing w:after="0"/>
                        <w:rPr>
                          <w:rFonts w:ascii="Arial Narrow" w:hAnsi="Arial Narrow" w:cs="Arial Narrow"/>
                          <w:lang w:val="fr-FR"/>
                        </w:rPr>
                      </w:pPr>
                      <w:r>
                        <w:rPr>
                          <w:rFonts w:ascii="Arial Narrow" w:hAnsi="Arial Narrow" w:cs="Arial Narrow"/>
                          <w:lang w:val="fr-FR"/>
                        </w:rPr>
                        <w:t>Durée du projet</w:t>
                      </w:r>
                      <w:r>
                        <w:rPr>
                          <w:rFonts w:ascii="Arial Narrow" w:hAnsi="Arial Narrow" w:cs="Arial Narrow"/>
                          <w:lang w:val="fr-FR"/>
                        </w:rPr>
                        <w:tab/>
                      </w:r>
                      <w:r>
                        <w:rPr>
                          <w:rFonts w:ascii="Arial Narrow" w:hAnsi="Arial Narrow" w:cs="Arial Narrow"/>
                          <w:lang w:val="fr-FR"/>
                        </w:rPr>
                        <w:tab/>
                      </w:r>
                      <w:r>
                        <w:rPr>
                          <w:rFonts w:ascii="Arial Narrow" w:hAnsi="Arial Narrow" w:cs="Arial Narrow"/>
                          <w:lang w:val="fr-FR"/>
                        </w:rPr>
                        <w:tab/>
                        <w:t xml:space="preserve">   3 ans</w:t>
                      </w:r>
                    </w:p>
                    <w:p w:rsidR="00C374AD" w:rsidRPr="000734EF" w:rsidRDefault="00C374AD" w:rsidP="00197861">
                      <w:pPr>
                        <w:pStyle w:val="Notedebasdepage"/>
                        <w:spacing w:after="0"/>
                        <w:rPr>
                          <w:rFonts w:ascii="Arial Narrow" w:hAnsi="Arial Narrow" w:cs="Arial Narrow"/>
                          <w:lang w:val="fr-FR"/>
                        </w:rPr>
                      </w:pPr>
                      <w:r w:rsidRPr="008F50E1">
                        <w:rPr>
                          <w:rFonts w:ascii="Arial Narrow" w:hAnsi="Arial Narrow" w:cs="Arial Narrow"/>
                          <w:lang w:val="fr-FR"/>
                        </w:rPr>
                        <w:t>D</w:t>
                      </w:r>
                      <w:r>
                        <w:rPr>
                          <w:rFonts w:ascii="Arial Narrow" w:hAnsi="Arial Narrow" w:cs="Arial Narrow"/>
                          <w:lang w:val="fr-FR"/>
                        </w:rPr>
                        <w:t>é</w:t>
                      </w:r>
                      <w:r w:rsidRPr="008F50E1">
                        <w:rPr>
                          <w:rFonts w:ascii="Arial Narrow" w:hAnsi="Arial Narrow" w:cs="Arial Narrow"/>
                          <w:lang w:val="fr-FR"/>
                        </w:rPr>
                        <w:t>but du projet</w:t>
                      </w:r>
                      <w:r>
                        <w:rPr>
                          <w:rFonts w:ascii="Arial Narrow" w:hAnsi="Arial Narrow" w:cs="Arial Narrow"/>
                          <w:lang w:val="fr-FR"/>
                        </w:rPr>
                        <w:t>:</w:t>
                      </w:r>
                      <w:r>
                        <w:rPr>
                          <w:rFonts w:ascii="Arial Narrow" w:hAnsi="Arial Narrow" w:cs="Arial Narrow"/>
                          <w:lang w:val="fr-FR"/>
                        </w:rPr>
                        <w:tab/>
                      </w:r>
                      <w:r>
                        <w:rPr>
                          <w:rFonts w:ascii="Arial Narrow" w:hAnsi="Arial Narrow" w:cs="Arial Narrow"/>
                          <w:lang w:val="fr-FR"/>
                        </w:rPr>
                        <w:tab/>
                      </w:r>
                      <w:r>
                        <w:rPr>
                          <w:rFonts w:ascii="Arial Narrow" w:hAnsi="Arial Narrow" w:cs="Arial Narrow"/>
                          <w:lang w:val="fr-FR"/>
                        </w:rPr>
                        <w:tab/>
                        <w:t xml:space="preserve">   2016</w:t>
                      </w:r>
                    </w:p>
                    <w:p w:rsidR="00C374AD" w:rsidRPr="000734EF" w:rsidRDefault="00C374AD" w:rsidP="00197861">
                      <w:pPr>
                        <w:pStyle w:val="Notedebasdepage"/>
                        <w:spacing w:after="0"/>
                        <w:rPr>
                          <w:rFonts w:ascii="Arial Narrow" w:hAnsi="Arial Narrow" w:cs="Arial Narrow"/>
                          <w:lang w:val="fr-FR"/>
                        </w:rPr>
                      </w:pPr>
                      <w:r>
                        <w:rPr>
                          <w:rFonts w:ascii="Arial Narrow" w:hAnsi="Arial Narrow" w:cs="Arial Narrow"/>
                          <w:lang w:val="fr-FR"/>
                        </w:rPr>
                        <w:t>Fin du projet</w:t>
                      </w:r>
                      <w:r w:rsidRPr="000734EF">
                        <w:rPr>
                          <w:rFonts w:ascii="Arial Narrow" w:hAnsi="Arial Narrow" w:cs="Arial Narrow"/>
                          <w:lang w:val="fr-FR"/>
                        </w:rPr>
                        <w:tab/>
                      </w:r>
                      <w:r w:rsidRPr="000734EF">
                        <w:rPr>
                          <w:rFonts w:ascii="Arial Narrow" w:hAnsi="Arial Narrow" w:cs="Arial Narrow"/>
                          <w:lang w:val="fr-FR"/>
                        </w:rPr>
                        <w:tab/>
                      </w:r>
                      <w:r>
                        <w:rPr>
                          <w:rFonts w:ascii="Arial Narrow" w:hAnsi="Arial Narrow" w:cs="Arial Narrow"/>
                          <w:lang w:val="fr-FR"/>
                        </w:rPr>
                        <w:tab/>
                        <w:t xml:space="preserve">   2018</w:t>
                      </w:r>
                    </w:p>
                    <w:p w:rsidR="00C374AD" w:rsidRPr="008F50E1" w:rsidRDefault="00C374AD" w:rsidP="00197861">
                      <w:pPr>
                        <w:pStyle w:val="Notedebasdepage"/>
                        <w:spacing w:after="0"/>
                        <w:rPr>
                          <w:rFonts w:ascii="Arial Narrow" w:hAnsi="Arial Narrow" w:cs="Arial Narrow"/>
                          <w:lang w:val="fr-FR"/>
                        </w:rPr>
                      </w:pPr>
                      <w:r w:rsidRPr="008F50E1">
                        <w:rPr>
                          <w:rFonts w:ascii="Arial Narrow" w:hAnsi="Arial Narrow" w:cs="Arial Narrow"/>
                          <w:b/>
                          <w:bCs/>
                          <w:lang w:val="fr-FR"/>
                        </w:rPr>
                        <w:t>Arrangement de gestion</w:t>
                      </w:r>
                      <w:r w:rsidRPr="008F50E1">
                        <w:rPr>
                          <w:rFonts w:ascii="Arial Narrow" w:hAnsi="Arial Narrow" w:cs="Arial Narrow"/>
                          <w:lang w:val="fr-FR"/>
                        </w:rPr>
                        <w:t>:</w:t>
                      </w:r>
                    </w:p>
                    <w:p w:rsidR="00C374AD" w:rsidRPr="004B255F" w:rsidRDefault="00C374AD" w:rsidP="00197861">
                      <w:pPr>
                        <w:pStyle w:val="Notedebasdepage"/>
                        <w:spacing w:after="0"/>
                        <w:rPr>
                          <w:rFonts w:ascii="Arial Narrow" w:hAnsi="Arial Narrow" w:cs="Arial Narrow"/>
                          <w:lang w:val="fr-FR"/>
                        </w:rPr>
                      </w:pPr>
                      <w:r w:rsidRPr="00644282">
                        <w:rPr>
                          <w:rFonts w:ascii="Arial Narrow" w:hAnsi="Arial Narrow" w:cs="Arial Narrow"/>
                          <w:lang w:val="fr-FR"/>
                        </w:rPr>
                        <w:t>Exécution NEX</w:t>
                      </w:r>
                    </w:p>
                  </w:txbxContent>
                </v:textbox>
                <w10:wrap type="tight"/>
                <w10:anchorlock/>
              </v:shape>
            </w:pict>
          </mc:Fallback>
        </mc:AlternateContent>
      </w:r>
    </w:p>
    <w:p w:rsidR="00197861" w:rsidRPr="004B255F" w:rsidRDefault="00197861" w:rsidP="00197861">
      <w:pPr>
        <w:rPr>
          <w:rFonts w:cs="Times New Roman"/>
          <w:b/>
          <w:bCs/>
        </w:rPr>
      </w:pPr>
    </w:p>
    <w:p w:rsidR="00197861" w:rsidRPr="004B255F" w:rsidRDefault="00197861" w:rsidP="00197861">
      <w:pPr>
        <w:rPr>
          <w:rFonts w:cs="Times New Roman"/>
          <w:b/>
          <w:bCs/>
        </w:rPr>
      </w:pPr>
    </w:p>
    <w:p w:rsidR="00197861" w:rsidRPr="004B255F" w:rsidRDefault="00197861" w:rsidP="00197861">
      <w:pPr>
        <w:rPr>
          <w:rFonts w:cs="Times New Roman"/>
          <w:b/>
          <w:bCs/>
        </w:rPr>
      </w:pPr>
    </w:p>
    <w:p w:rsidR="00197861" w:rsidRPr="004B255F" w:rsidRDefault="00197861" w:rsidP="00197861">
      <w:pPr>
        <w:rPr>
          <w:rFonts w:cs="Times New Roman"/>
          <w:b/>
          <w:bCs/>
        </w:rPr>
      </w:pPr>
    </w:p>
    <w:p w:rsidR="00197861" w:rsidRPr="004B255F" w:rsidRDefault="00197861" w:rsidP="00197861">
      <w:pPr>
        <w:rPr>
          <w:rFonts w:cs="Times New Roman"/>
          <w:b/>
          <w:bCs/>
        </w:rPr>
      </w:pPr>
    </w:p>
    <w:p w:rsidR="00197861" w:rsidRPr="004B255F" w:rsidRDefault="00197861" w:rsidP="00197861">
      <w:pPr>
        <w:rPr>
          <w:rFonts w:cs="Times New Roman"/>
          <w:b/>
          <w:bCs/>
        </w:rPr>
      </w:pPr>
    </w:p>
    <w:p w:rsidR="00197861" w:rsidRPr="004B255F" w:rsidRDefault="00197861" w:rsidP="00197861">
      <w:pPr>
        <w:rPr>
          <w:rFonts w:cs="Times New Roman"/>
          <w:b/>
          <w:bCs/>
        </w:rPr>
      </w:pPr>
    </w:p>
    <w:p w:rsidR="00197861" w:rsidRPr="004B255F" w:rsidRDefault="00197861" w:rsidP="00115CD8">
      <w:pPr>
        <w:jc w:val="both"/>
        <w:rPr>
          <w:rFonts w:cs="Times New Roman"/>
          <w:b/>
          <w:bCs/>
        </w:rPr>
      </w:pPr>
    </w:p>
    <w:p w:rsidR="00197861" w:rsidRPr="004B255F" w:rsidRDefault="00197861" w:rsidP="00115CD8">
      <w:pPr>
        <w:jc w:val="both"/>
        <w:rPr>
          <w:rFonts w:cs="Times New Roman"/>
          <w:b/>
          <w:bCs/>
        </w:rPr>
      </w:pPr>
    </w:p>
    <w:p w:rsidR="00197861" w:rsidRPr="004B255F" w:rsidRDefault="00197861" w:rsidP="00115CD8">
      <w:pPr>
        <w:jc w:val="both"/>
        <w:rPr>
          <w:rFonts w:cs="Times New Roman"/>
          <w:b/>
          <w:bCs/>
        </w:rPr>
      </w:pPr>
    </w:p>
    <w:p w:rsidR="00197861" w:rsidRDefault="00197861" w:rsidP="00115CD8">
      <w:pPr>
        <w:jc w:val="both"/>
        <w:rPr>
          <w:rFonts w:cs="Times New Roman"/>
        </w:rPr>
      </w:pPr>
    </w:p>
    <w:p w:rsidR="00197861" w:rsidRPr="004B255F" w:rsidRDefault="00197861" w:rsidP="00115CD8">
      <w:pPr>
        <w:jc w:val="both"/>
        <w:rPr>
          <w:rFonts w:cs="Times New Roman"/>
        </w:rPr>
      </w:pPr>
    </w:p>
    <w:p w:rsidR="00197861" w:rsidRPr="00F265B7" w:rsidRDefault="00197861" w:rsidP="00115CD8">
      <w:pPr>
        <w:pBdr>
          <w:bottom w:val="single" w:sz="4" w:space="1" w:color="auto"/>
        </w:pBdr>
        <w:jc w:val="both"/>
        <w:rPr>
          <w:sz w:val="28"/>
          <w:szCs w:val="28"/>
        </w:rPr>
      </w:pPr>
      <w:r w:rsidRPr="00F265B7">
        <w:rPr>
          <w:sz w:val="28"/>
          <w:szCs w:val="28"/>
        </w:rPr>
        <w:t>Approuvé par le PNUD:</w:t>
      </w:r>
      <w:r w:rsidRPr="00F265B7">
        <w:rPr>
          <w:sz w:val="28"/>
          <w:szCs w:val="28"/>
        </w:rPr>
        <w:tab/>
      </w:r>
      <w:r w:rsidRPr="00F265B7">
        <w:rPr>
          <w:sz w:val="28"/>
          <w:szCs w:val="28"/>
        </w:rPr>
        <w:tab/>
      </w:r>
      <w:r w:rsidRPr="00F265B7">
        <w:rPr>
          <w:sz w:val="28"/>
          <w:szCs w:val="28"/>
        </w:rPr>
        <w:tab/>
      </w:r>
      <w:r w:rsidRPr="00F265B7">
        <w:rPr>
          <w:sz w:val="28"/>
          <w:szCs w:val="28"/>
        </w:rPr>
        <w:tab/>
      </w:r>
      <w:r w:rsidRPr="00F265B7">
        <w:rPr>
          <w:sz w:val="28"/>
          <w:szCs w:val="28"/>
        </w:rPr>
        <w:tab/>
      </w:r>
      <w:r w:rsidRPr="00F265B7">
        <w:rPr>
          <w:sz w:val="28"/>
          <w:szCs w:val="28"/>
        </w:rPr>
        <w:tab/>
      </w:r>
      <w:r w:rsidR="00F265B7" w:rsidRPr="00F265B7">
        <w:rPr>
          <w:sz w:val="28"/>
          <w:szCs w:val="28"/>
        </w:rPr>
        <w:t xml:space="preserve">       </w:t>
      </w:r>
      <w:r w:rsidR="00F265B7">
        <w:rPr>
          <w:sz w:val="28"/>
          <w:szCs w:val="28"/>
        </w:rPr>
        <w:t xml:space="preserve">    </w:t>
      </w:r>
      <w:r w:rsidR="00F265B7" w:rsidRPr="00F265B7">
        <w:rPr>
          <w:sz w:val="28"/>
          <w:szCs w:val="28"/>
        </w:rPr>
        <w:t xml:space="preserve"> </w:t>
      </w:r>
      <w:r w:rsidRPr="00F265B7">
        <w:rPr>
          <w:sz w:val="28"/>
          <w:szCs w:val="28"/>
        </w:rPr>
        <w:t>Date :</w:t>
      </w:r>
    </w:p>
    <w:p w:rsidR="00197861" w:rsidRPr="00F265B7" w:rsidRDefault="00197861" w:rsidP="00115CD8">
      <w:pPr>
        <w:jc w:val="both"/>
        <w:rPr>
          <w:sz w:val="28"/>
          <w:szCs w:val="28"/>
        </w:rPr>
      </w:pPr>
    </w:p>
    <w:p w:rsidR="00197861" w:rsidRPr="00F265B7" w:rsidRDefault="00197861" w:rsidP="00115CD8">
      <w:pPr>
        <w:jc w:val="both"/>
        <w:rPr>
          <w:sz w:val="28"/>
          <w:szCs w:val="28"/>
        </w:rPr>
      </w:pPr>
    </w:p>
    <w:p w:rsidR="00197861" w:rsidRPr="00F265B7" w:rsidRDefault="00197861" w:rsidP="00115CD8">
      <w:pPr>
        <w:jc w:val="both"/>
        <w:rPr>
          <w:sz w:val="28"/>
          <w:szCs w:val="28"/>
        </w:rPr>
      </w:pPr>
    </w:p>
    <w:p w:rsidR="00197861" w:rsidRPr="00F265B7" w:rsidRDefault="00197861" w:rsidP="00115CD8">
      <w:pPr>
        <w:jc w:val="both"/>
        <w:rPr>
          <w:b/>
          <w:bCs/>
          <w:sz w:val="28"/>
          <w:szCs w:val="28"/>
        </w:rPr>
      </w:pPr>
    </w:p>
    <w:p w:rsidR="00475EFE" w:rsidRDefault="00197861" w:rsidP="00475EFE">
      <w:pPr>
        <w:jc w:val="both"/>
        <w:rPr>
          <w:sz w:val="28"/>
          <w:szCs w:val="28"/>
        </w:rPr>
      </w:pPr>
      <w:r w:rsidRPr="00F265B7">
        <w:rPr>
          <w:sz w:val="28"/>
          <w:szCs w:val="28"/>
        </w:rPr>
        <w:t>Approuvé par</w:t>
      </w:r>
      <w:r w:rsidR="006147A8" w:rsidRPr="00F265B7">
        <w:rPr>
          <w:sz w:val="28"/>
          <w:szCs w:val="28"/>
        </w:rPr>
        <w:t xml:space="preserve"> le </w:t>
      </w:r>
      <w:r w:rsidR="00475EFE" w:rsidRPr="00475EFE">
        <w:rPr>
          <w:sz w:val="28"/>
          <w:szCs w:val="28"/>
        </w:rPr>
        <w:t xml:space="preserve">Ministère de l’Economie, </w:t>
      </w:r>
    </w:p>
    <w:p w:rsidR="00475EFE" w:rsidRDefault="00475EFE" w:rsidP="00475EFE">
      <w:pPr>
        <w:jc w:val="both"/>
        <w:rPr>
          <w:sz w:val="28"/>
          <w:szCs w:val="28"/>
        </w:rPr>
      </w:pPr>
      <w:r w:rsidRPr="00475EFE">
        <w:rPr>
          <w:sz w:val="28"/>
          <w:szCs w:val="28"/>
        </w:rPr>
        <w:t>du Développement Durable, de la promotion</w:t>
      </w:r>
    </w:p>
    <w:p w:rsidR="00475EFE" w:rsidRDefault="00475EFE" w:rsidP="00475EFE">
      <w:pPr>
        <w:jc w:val="both"/>
      </w:pPr>
      <w:r w:rsidRPr="00475EFE">
        <w:rPr>
          <w:sz w:val="28"/>
          <w:szCs w:val="28"/>
        </w:rPr>
        <w:t xml:space="preserve">des Investissements et de la Prospective </w:t>
      </w:r>
      <w:r>
        <w:rPr>
          <w:sz w:val="28"/>
          <w:szCs w:val="28"/>
        </w:rPr>
        <w:t xml:space="preserve">                                   </w:t>
      </w:r>
      <w:r w:rsidRPr="00F265B7">
        <w:rPr>
          <w:sz w:val="28"/>
          <w:szCs w:val="28"/>
        </w:rPr>
        <w:t>Date :</w:t>
      </w:r>
    </w:p>
    <w:p w:rsidR="00197861" w:rsidRPr="00F265B7" w:rsidRDefault="00197861" w:rsidP="00475EFE">
      <w:pPr>
        <w:pStyle w:val="Default"/>
        <w:rPr>
          <w:sz w:val="28"/>
          <w:szCs w:val="28"/>
        </w:rPr>
      </w:pPr>
      <w:r w:rsidRPr="00F265B7">
        <w:rPr>
          <w:sz w:val="28"/>
          <w:szCs w:val="28"/>
        </w:rPr>
        <w:tab/>
      </w:r>
      <w:r w:rsidRPr="00F265B7">
        <w:rPr>
          <w:sz w:val="28"/>
          <w:szCs w:val="28"/>
        </w:rPr>
        <w:tab/>
      </w:r>
    </w:p>
    <w:p w:rsidR="00753681" w:rsidRPr="00F265B7" w:rsidRDefault="00753681" w:rsidP="00753681">
      <w:pPr>
        <w:pStyle w:val="Default"/>
      </w:pPr>
      <w:r w:rsidRPr="00F265B7">
        <w:rPr>
          <w:sz w:val="28"/>
          <w:szCs w:val="28"/>
        </w:rPr>
        <w:t>___________________________________________________________</w:t>
      </w:r>
    </w:p>
    <w:p w:rsidR="00197861" w:rsidRDefault="00197861" w:rsidP="00115CD8">
      <w:pPr>
        <w:jc w:val="both"/>
        <w:rPr>
          <w:b/>
          <w:bCs/>
        </w:rPr>
      </w:pPr>
    </w:p>
    <w:p w:rsidR="00197861" w:rsidRDefault="00197861" w:rsidP="00115CD8">
      <w:pPr>
        <w:jc w:val="both"/>
        <w:rPr>
          <w:b/>
          <w:bCs/>
        </w:rPr>
      </w:pPr>
    </w:p>
    <w:p w:rsidR="00197861" w:rsidRDefault="00197861" w:rsidP="00115CD8">
      <w:pPr>
        <w:jc w:val="both"/>
        <w:rPr>
          <w:b/>
          <w:bCs/>
        </w:rPr>
      </w:pPr>
    </w:p>
    <w:p w:rsidR="00197861" w:rsidRDefault="00197861" w:rsidP="00115CD8">
      <w:pPr>
        <w:jc w:val="both"/>
        <w:rPr>
          <w:b/>
          <w:bCs/>
        </w:rPr>
      </w:pPr>
    </w:p>
    <w:p w:rsidR="00197861" w:rsidRPr="007F2CCA" w:rsidRDefault="00197861" w:rsidP="00115CD8">
      <w:pPr>
        <w:jc w:val="both"/>
        <w:rPr>
          <w:b/>
          <w:bCs/>
          <w:sz w:val="28"/>
          <w:szCs w:val="28"/>
        </w:rPr>
      </w:pPr>
      <w:r>
        <w:rPr>
          <w:b/>
          <w:bCs/>
        </w:rPr>
        <w:br w:type="page"/>
      </w:r>
      <w:r w:rsidRPr="007F2CCA">
        <w:rPr>
          <w:b/>
          <w:bCs/>
          <w:sz w:val="28"/>
          <w:szCs w:val="28"/>
        </w:rPr>
        <w:lastRenderedPageBreak/>
        <w:t>PARTIE</w:t>
      </w:r>
      <w:r w:rsidR="00115CD8" w:rsidRPr="007F2CCA">
        <w:rPr>
          <w:b/>
          <w:bCs/>
          <w:sz w:val="28"/>
          <w:szCs w:val="28"/>
        </w:rPr>
        <w:t xml:space="preserve"> I</w:t>
      </w:r>
      <w:r w:rsidRPr="007F2CCA">
        <w:rPr>
          <w:b/>
          <w:bCs/>
          <w:sz w:val="28"/>
          <w:szCs w:val="28"/>
        </w:rPr>
        <w:t> : A</w:t>
      </w:r>
      <w:r w:rsidR="00115CD8" w:rsidRPr="007F2CCA">
        <w:rPr>
          <w:b/>
          <w:bCs/>
          <w:sz w:val="28"/>
          <w:szCs w:val="28"/>
        </w:rPr>
        <w:t>NALYSE DE LA SITUATION</w:t>
      </w:r>
    </w:p>
    <w:p w:rsidR="00197861" w:rsidRPr="007F2CCA" w:rsidRDefault="00197861" w:rsidP="00115CD8">
      <w:pPr>
        <w:jc w:val="both"/>
        <w:rPr>
          <w:b/>
          <w:bCs/>
        </w:rPr>
      </w:pPr>
    </w:p>
    <w:p w:rsidR="00F265B7" w:rsidRDefault="00197861" w:rsidP="00115CD8">
      <w:pPr>
        <w:pStyle w:val="spip"/>
        <w:jc w:val="both"/>
        <w:rPr>
          <w:rFonts w:asciiTheme="minorHAnsi" w:hAnsiTheme="minorHAnsi" w:cs="Arial"/>
          <w:sz w:val="28"/>
          <w:szCs w:val="28"/>
        </w:rPr>
      </w:pPr>
      <w:r w:rsidRPr="00F265B7">
        <w:rPr>
          <w:rFonts w:asciiTheme="minorHAnsi" w:hAnsiTheme="minorHAnsi" w:cs="Arial"/>
          <w:sz w:val="28"/>
          <w:szCs w:val="28"/>
        </w:rPr>
        <w:t xml:space="preserve">Le Gabon est un pays à revenu intermédiaire de la tranche supérieure avec un PIB par habitant estimé à 14747 dollars en 2012 (UNSTATS) mais ses indicateurs sociaux sont d’un pays moins avancé. </w:t>
      </w:r>
    </w:p>
    <w:p w:rsidR="00197861" w:rsidRPr="00F265B7" w:rsidRDefault="00197861" w:rsidP="00115CD8">
      <w:pPr>
        <w:pStyle w:val="spip"/>
        <w:jc w:val="both"/>
        <w:rPr>
          <w:rFonts w:asciiTheme="minorHAnsi" w:hAnsiTheme="minorHAnsi" w:cs="Arial"/>
          <w:sz w:val="28"/>
          <w:szCs w:val="28"/>
        </w:rPr>
      </w:pPr>
      <w:r w:rsidRPr="00F265B7">
        <w:rPr>
          <w:rFonts w:asciiTheme="minorHAnsi" w:hAnsiTheme="minorHAnsi" w:cs="Arial"/>
          <w:sz w:val="28"/>
          <w:szCs w:val="28"/>
        </w:rPr>
        <w:t>Selon le rapport sur le développement humain du PNUD de 2014, le Gabon est classé 112</w:t>
      </w:r>
      <w:r w:rsidRPr="00F265B7">
        <w:rPr>
          <w:rFonts w:asciiTheme="minorHAnsi" w:hAnsiTheme="minorHAnsi" w:cs="Arial"/>
          <w:sz w:val="28"/>
          <w:szCs w:val="28"/>
          <w:vertAlign w:val="superscript"/>
        </w:rPr>
        <w:t>ème</w:t>
      </w:r>
      <w:r w:rsidRPr="00F265B7">
        <w:rPr>
          <w:rFonts w:asciiTheme="minorHAnsi" w:hAnsiTheme="minorHAnsi" w:cs="Arial"/>
          <w:sz w:val="28"/>
          <w:szCs w:val="28"/>
        </w:rPr>
        <w:t xml:space="preserve">  sur 187 pays avec un Indice de Développement Humain (IDH) de 0.674, le mettant dans le groupe des pays à « développement humain moyen ». </w:t>
      </w:r>
    </w:p>
    <w:p w:rsidR="00197861" w:rsidRPr="00F265B7" w:rsidRDefault="00197861" w:rsidP="00115CD8">
      <w:pPr>
        <w:pStyle w:val="spip"/>
        <w:jc w:val="both"/>
        <w:rPr>
          <w:rFonts w:asciiTheme="minorHAnsi" w:hAnsiTheme="minorHAnsi" w:cs="Arial"/>
          <w:sz w:val="28"/>
          <w:szCs w:val="28"/>
        </w:rPr>
      </w:pPr>
      <w:r w:rsidRPr="00F265B7">
        <w:rPr>
          <w:rFonts w:asciiTheme="minorHAnsi" w:hAnsiTheme="minorHAnsi" w:cs="Arial"/>
          <w:sz w:val="28"/>
          <w:szCs w:val="28"/>
        </w:rPr>
        <w:t xml:space="preserve">Les statistiques sociales du Gabon contrastent fortement avec ses statistiques économiques. Depuis 2010, la croissance économique du Gabon suit une tendance progressive positive en moyenne de 6%, mais cette croissance n’a pas éradiqué la pauvreté à cause de son inégale répartition entre les différentes sphères de la population. </w:t>
      </w:r>
    </w:p>
    <w:p w:rsidR="00F265B7" w:rsidRDefault="00197861" w:rsidP="00115CD8">
      <w:pPr>
        <w:autoSpaceDE w:val="0"/>
        <w:autoSpaceDN w:val="0"/>
        <w:adjustRightInd w:val="0"/>
        <w:jc w:val="both"/>
        <w:rPr>
          <w:sz w:val="28"/>
          <w:szCs w:val="28"/>
          <w:lang w:val="fr-CH"/>
        </w:rPr>
      </w:pPr>
      <w:r w:rsidRPr="00F265B7">
        <w:rPr>
          <w:sz w:val="28"/>
          <w:szCs w:val="28"/>
        </w:rPr>
        <w:t>Selon l’Enquête Gabonaise sur l’Evaluation et le Suivi de la Pauvreté (EGEP-2005), 33% des Gabonais vivaient en dessous du seuil de pauvreté alors estimé à 36.000 FCFA par personne et par mois en 2005</w:t>
      </w:r>
      <w:r w:rsidRPr="00F265B7">
        <w:rPr>
          <w:sz w:val="28"/>
          <w:szCs w:val="28"/>
          <w:lang w:val="fr-CH"/>
        </w:rPr>
        <w:t xml:space="preserve">. </w:t>
      </w:r>
    </w:p>
    <w:p w:rsidR="00F265B7" w:rsidRDefault="00F265B7" w:rsidP="00115CD8">
      <w:pPr>
        <w:autoSpaceDE w:val="0"/>
        <w:autoSpaceDN w:val="0"/>
        <w:adjustRightInd w:val="0"/>
        <w:jc w:val="both"/>
        <w:rPr>
          <w:sz w:val="28"/>
          <w:szCs w:val="28"/>
          <w:lang w:val="fr-CH"/>
        </w:rPr>
      </w:pPr>
    </w:p>
    <w:p w:rsidR="00197861" w:rsidRDefault="00197861" w:rsidP="00115CD8">
      <w:pPr>
        <w:autoSpaceDE w:val="0"/>
        <w:autoSpaceDN w:val="0"/>
        <w:adjustRightInd w:val="0"/>
        <w:jc w:val="both"/>
        <w:rPr>
          <w:sz w:val="28"/>
          <w:szCs w:val="28"/>
        </w:rPr>
      </w:pPr>
      <w:r w:rsidRPr="00F265B7">
        <w:rPr>
          <w:sz w:val="28"/>
          <w:szCs w:val="28"/>
        </w:rPr>
        <w:t>Dans cette proportion, 75% vivent en milieu urbain contre 25% en milieu rural. La pauvreté est plus importante (37%) dans les ménages où la femme est le chef (femmes célibataires), contre 25% quand c’est l’homme qui est le chef (hommes célibataires ou mariés).</w:t>
      </w:r>
    </w:p>
    <w:p w:rsidR="00F265B7" w:rsidRPr="00F265B7" w:rsidRDefault="00F265B7" w:rsidP="00115CD8">
      <w:pPr>
        <w:autoSpaceDE w:val="0"/>
        <w:autoSpaceDN w:val="0"/>
        <w:adjustRightInd w:val="0"/>
        <w:jc w:val="both"/>
        <w:rPr>
          <w:sz w:val="28"/>
          <w:szCs w:val="28"/>
          <w:lang w:val="fr-CH"/>
        </w:rPr>
      </w:pPr>
    </w:p>
    <w:p w:rsidR="00197861" w:rsidRPr="00F265B7" w:rsidRDefault="00197861" w:rsidP="00115CD8">
      <w:pPr>
        <w:autoSpaceDE w:val="0"/>
        <w:autoSpaceDN w:val="0"/>
        <w:adjustRightInd w:val="0"/>
        <w:jc w:val="both"/>
        <w:rPr>
          <w:rFonts w:eastAsia="Times New Roman"/>
          <w:bCs/>
          <w:sz w:val="28"/>
          <w:szCs w:val="28"/>
        </w:rPr>
      </w:pPr>
      <w:r w:rsidRPr="00F265B7">
        <w:rPr>
          <w:rFonts w:eastAsia="Times New Roman"/>
          <w:bCs/>
          <w:sz w:val="28"/>
          <w:szCs w:val="28"/>
        </w:rPr>
        <w:t>Plusieurs études ont conclu que le taux de pauvreté ne s’est pas sensiblement amélioré depuis bientôt près de 10 ans. L</w:t>
      </w:r>
      <w:r w:rsidR="00F265B7">
        <w:rPr>
          <w:rFonts w:eastAsia="Times New Roman"/>
          <w:bCs/>
          <w:sz w:val="28"/>
          <w:szCs w:val="28"/>
        </w:rPr>
        <w:t>a</w:t>
      </w:r>
      <w:r w:rsidRPr="00F265B7">
        <w:rPr>
          <w:rFonts w:eastAsia="Times New Roman"/>
          <w:bCs/>
          <w:sz w:val="28"/>
          <w:szCs w:val="28"/>
        </w:rPr>
        <w:t xml:space="preserve"> dernière</w:t>
      </w:r>
      <w:r w:rsidR="00F265B7">
        <w:rPr>
          <w:rFonts w:eastAsia="Times New Roman"/>
          <w:bCs/>
          <w:sz w:val="28"/>
          <w:szCs w:val="28"/>
        </w:rPr>
        <w:t xml:space="preserve"> est</w:t>
      </w:r>
      <w:r w:rsidRPr="00F265B7">
        <w:rPr>
          <w:rFonts w:eastAsia="Times New Roman"/>
          <w:bCs/>
          <w:sz w:val="28"/>
          <w:szCs w:val="28"/>
        </w:rPr>
        <w:t xml:space="preserve"> l’étude réalisée par le cabinet McKinsey en 2013 qui estime que </w:t>
      </w:r>
      <w:r w:rsidRPr="00F265B7">
        <w:rPr>
          <w:rFonts w:eastAsia="Times New Roman"/>
          <w:b/>
          <w:bCs/>
          <w:sz w:val="28"/>
          <w:szCs w:val="28"/>
        </w:rPr>
        <w:t>30%</w:t>
      </w:r>
      <w:r w:rsidRPr="00F265B7">
        <w:rPr>
          <w:rFonts w:eastAsia="Times New Roman"/>
          <w:bCs/>
          <w:sz w:val="28"/>
          <w:szCs w:val="28"/>
        </w:rPr>
        <w:t xml:space="preserve"> des ménages Gabonais sont économiquement faibles.</w:t>
      </w:r>
    </w:p>
    <w:p w:rsidR="00197861" w:rsidRPr="00F265B7" w:rsidRDefault="00197861" w:rsidP="00115CD8">
      <w:pPr>
        <w:autoSpaceDE w:val="0"/>
        <w:autoSpaceDN w:val="0"/>
        <w:adjustRightInd w:val="0"/>
        <w:jc w:val="both"/>
        <w:rPr>
          <w:sz w:val="28"/>
          <w:szCs w:val="28"/>
        </w:rPr>
      </w:pPr>
    </w:p>
    <w:p w:rsidR="00197861" w:rsidRPr="00F265B7" w:rsidRDefault="00197861" w:rsidP="00115CD8">
      <w:pPr>
        <w:autoSpaceDE w:val="0"/>
        <w:autoSpaceDN w:val="0"/>
        <w:adjustRightInd w:val="0"/>
        <w:jc w:val="both"/>
        <w:rPr>
          <w:sz w:val="28"/>
          <w:szCs w:val="28"/>
        </w:rPr>
      </w:pPr>
      <w:r w:rsidRPr="00F265B7">
        <w:rPr>
          <w:sz w:val="28"/>
          <w:szCs w:val="28"/>
        </w:rPr>
        <w:t xml:space="preserve">Le faible pouvoir d’achat des populations limite grandement leur accès aux soins de santé. La probabilité de consulter dans un service de santé pendant les quatre dernières semaines varie selon le statut social, les ménages pauvres recourant largement moins aux services de santé que les ménages riches, avec une probabilité de 8% contre 16%. </w:t>
      </w:r>
    </w:p>
    <w:p w:rsidR="00F265B7" w:rsidRDefault="00197861" w:rsidP="00115CD8">
      <w:pPr>
        <w:pStyle w:val="spip"/>
        <w:jc w:val="both"/>
        <w:rPr>
          <w:rFonts w:asciiTheme="minorHAnsi" w:hAnsiTheme="minorHAnsi" w:cs="Arial"/>
          <w:sz w:val="28"/>
          <w:szCs w:val="28"/>
        </w:rPr>
      </w:pPr>
      <w:r w:rsidRPr="00F265B7">
        <w:rPr>
          <w:rFonts w:asciiTheme="minorHAnsi" w:hAnsiTheme="minorHAnsi" w:cs="Arial"/>
          <w:bCs/>
          <w:sz w:val="28"/>
          <w:szCs w:val="28"/>
        </w:rPr>
        <w:t xml:space="preserve">Le quatrième Rapport de suivi du progrès vers l’atteinte des OMD produit par le Gouvernement avec l’appui du PNUD en 2013, montre que </w:t>
      </w:r>
      <w:r w:rsidRPr="00F265B7">
        <w:rPr>
          <w:rFonts w:asciiTheme="minorHAnsi" w:hAnsiTheme="minorHAnsi" w:cs="Arial"/>
          <w:sz w:val="28"/>
          <w:szCs w:val="28"/>
        </w:rPr>
        <w:t xml:space="preserve">sur le plan social, quelques progrès significatifs ont été accomplis dans la réalisation de certains OMD notamment en matière d’éducation. </w:t>
      </w:r>
    </w:p>
    <w:p w:rsidR="00197861" w:rsidRPr="00F265B7" w:rsidRDefault="00197861" w:rsidP="00115CD8">
      <w:pPr>
        <w:pStyle w:val="spip"/>
        <w:jc w:val="both"/>
        <w:rPr>
          <w:rFonts w:asciiTheme="minorHAnsi" w:hAnsiTheme="minorHAnsi" w:cs="Arial"/>
          <w:sz w:val="28"/>
          <w:szCs w:val="28"/>
        </w:rPr>
      </w:pPr>
      <w:r w:rsidRPr="00F265B7">
        <w:rPr>
          <w:rFonts w:asciiTheme="minorHAnsi" w:hAnsiTheme="minorHAnsi" w:cs="Arial"/>
          <w:sz w:val="28"/>
          <w:szCs w:val="28"/>
        </w:rPr>
        <w:lastRenderedPageBreak/>
        <w:t xml:space="preserve">Néanmoins, le rapport souligne </w:t>
      </w:r>
      <w:r w:rsidRPr="00F265B7">
        <w:rPr>
          <w:rFonts w:asciiTheme="minorHAnsi" w:hAnsiTheme="minorHAnsi" w:cs="Arial"/>
          <w:bCs/>
          <w:sz w:val="28"/>
          <w:szCs w:val="28"/>
        </w:rPr>
        <w:t xml:space="preserve">que </w:t>
      </w:r>
      <w:r w:rsidRPr="00F265B7">
        <w:rPr>
          <w:rFonts w:asciiTheme="minorHAnsi" w:hAnsiTheme="minorHAnsi" w:cs="Arial"/>
          <w:sz w:val="28"/>
          <w:szCs w:val="28"/>
        </w:rPr>
        <w:t>le caractère incertain de réalisation de certains OMDs</w:t>
      </w:r>
      <w:r w:rsidR="00F265B7">
        <w:rPr>
          <w:rFonts w:asciiTheme="minorHAnsi" w:hAnsiTheme="minorHAnsi" w:cs="Arial"/>
          <w:sz w:val="28"/>
          <w:szCs w:val="28"/>
        </w:rPr>
        <w:t xml:space="preserve"> </w:t>
      </w:r>
      <w:r w:rsidRPr="00F265B7">
        <w:rPr>
          <w:rFonts w:asciiTheme="minorHAnsi" w:hAnsiTheme="minorHAnsi" w:cs="Arial"/>
          <w:bCs/>
          <w:sz w:val="28"/>
          <w:szCs w:val="28"/>
        </w:rPr>
        <w:t xml:space="preserve">dont les composantes prennent en compte le concept multidimensionnel et relatif de la pauvreté </w:t>
      </w:r>
      <w:r w:rsidRPr="00F265B7">
        <w:rPr>
          <w:rFonts w:asciiTheme="minorHAnsi" w:hAnsiTheme="minorHAnsi" w:cs="Arial"/>
          <w:sz w:val="28"/>
          <w:szCs w:val="28"/>
        </w:rPr>
        <w:t xml:space="preserve">(OMD 1) et à la santé (OMDs </w:t>
      </w:r>
      <w:r w:rsidR="00F265B7">
        <w:rPr>
          <w:rFonts w:asciiTheme="minorHAnsi" w:hAnsiTheme="minorHAnsi" w:cs="Arial"/>
          <w:sz w:val="28"/>
          <w:szCs w:val="28"/>
        </w:rPr>
        <w:t xml:space="preserve">   </w:t>
      </w:r>
      <w:r w:rsidRPr="00F265B7">
        <w:rPr>
          <w:rFonts w:asciiTheme="minorHAnsi" w:hAnsiTheme="minorHAnsi" w:cs="Arial"/>
          <w:sz w:val="28"/>
          <w:szCs w:val="28"/>
        </w:rPr>
        <w:t xml:space="preserve">4,5 et 6) si les tendances actuelles se maintiennent. </w:t>
      </w:r>
    </w:p>
    <w:p w:rsidR="00197861" w:rsidRPr="00F265B7" w:rsidRDefault="00197861" w:rsidP="00115CD8">
      <w:pPr>
        <w:autoSpaceDE w:val="0"/>
        <w:autoSpaceDN w:val="0"/>
        <w:adjustRightInd w:val="0"/>
        <w:jc w:val="both"/>
        <w:rPr>
          <w:rFonts w:eastAsia="Times New Roman"/>
          <w:bCs/>
          <w:sz w:val="28"/>
          <w:szCs w:val="28"/>
        </w:rPr>
      </w:pPr>
      <w:r w:rsidRPr="00F265B7">
        <w:rPr>
          <w:rFonts w:eastAsia="Times New Roman"/>
          <w:bCs/>
          <w:sz w:val="28"/>
          <w:szCs w:val="28"/>
        </w:rPr>
        <w:t xml:space="preserve">Le taux de chômage reste élevé (20,4%) avec 35,7% de chômage de jeunes, l’incidence de la pauvreté est plus forte en milieu rural, la mortalité maternelle est élevée (164 décès pour 100000 naissances vivantes), la mortalité des enfants de moins de 5 ans est élevée (65 décès pour 1000 naissances vivantes), la proportion des ménages ayant accès à des toilettes améliorées est faible (37%).  </w:t>
      </w:r>
    </w:p>
    <w:p w:rsidR="00197861" w:rsidRPr="00F265B7" w:rsidRDefault="00197861" w:rsidP="00115CD8">
      <w:pPr>
        <w:autoSpaceDE w:val="0"/>
        <w:autoSpaceDN w:val="0"/>
        <w:adjustRightInd w:val="0"/>
        <w:jc w:val="both"/>
        <w:rPr>
          <w:rFonts w:eastAsia="Times New Roman"/>
          <w:bCs/>
          <w:sz w:val="28"/>
          <w:szCs w:val="28"/>
        </w:rPr>
      </w:pPr>
    </w:p>
    <w:p w:rsidR="00197861" w:rsidRPr="00F265B7" w:rsidRDefault="00197861" w:rsidP="00115CD8">
      <w:pPr>
        <w:jc w:val="both"/>
        <w:rPr>
          <w:sz w:val="28"/>
          <w:szCs w:val="28"/>
        </w:rPr>
      </w:pPr>
      <w:r w:rsidRPr="00F265B7">
        <w:rPr>
          <w:sz w:val="28"/>
          <w:szCs w:val="28"/>
        </w:rPr>
        <w:t xml:space="preserve">Les autorités Gabonaises, à la suite du Rapport McKinsey commandité par la Première dame, ont réaffirmé leur engagement au cours des </w:t>
      </w:r>
      <w:r w:rsidR="00F265B7">
        <w:rPr>
          <w:sz w:val="28"/>
          <w:szCs w:val="28"/>
        </w:rPr>
        <w:t>A</w:t>
      </w:r>
      <w:r w:rsidRPr="00F265B7">
        <w:rPr>
          <w:sz w:val="28"/>
          <w:szCs w:val="28"/>
        </w:rPr>
        <w:t xml:space="preserve">ssises </w:t>
      </w:r>
      <w:r w:rsidR="00F265B7">
        <w:rPr>
          <w:sz w:val="28"/>
          <w:szCs w:val="28"/>
        </w:rPr>
        <w:t>S</w:t>
      </w:r>
      <w:r w:rsidRPr="00F265B7">
        <w:rPr>
          <w:sz w:val="28"/>
          <w:szCs w:val="28"/>
        </w:rPr>
        <w:t>ociales, à lutter contre la pauvreté et ont donné au nouveau gouvernement mis en place en janvier 2014, le mandat de mettre en œuvre les principales recommandations du Rapport McKinsey portant sur quatre volets :</w:t>
      </w:r>
    </w:p>
    <w:p w:rsidR="00197861" w:rsidRPr="00F265B7" w:rsidRDefault="00197861" w:rsidP="00115CD8">
      <w:pPr>
        <w:jc w:val="both"/>
        <w:rPr>
          <w:sz w:val="28"/>
          <w:szCs w:val="28"/>
        </w:rPr>
      </w:pPr>
    </w:p>
    <w:p w:rsidR="00197861" w:rsidRPr="00F265B7" w:rsidRDefault="00197861" w:rsidP="00115CD8">
      <w:pPr>
        <w:numPr>
          <w:ilvl w:val="0"/>
          <w:numId w:val="8"/>
        </w:numPr>
        <w:spacing w:after="200" w:line="276" w:lineRule="auto"/>
        <w:contextualSpacing/>
        <w:jc w:val="both"/>
        <w:rPr>
          <w:b/>
          <w:sz w:val="28"/>
          <w:szCs w:val="28"/>
        </w:rPr>
      </w:pPr>
      <w:r w:rsidRPr="00F265B7">
        <w:rPr>
          <w:b/>
          <w:sz w:val="28"/>
          <w:szCs w:val="28"/>
        </w:rPr>
        <w:t>les filets de protection économique </w:t>
      </w:r>
    </w:p>
    <w:p w:rsidR="00197861" w:rsidRPr="00F265B7" w:rsidRDefault="00197861" w:rsidP="00115CD8">
      <w:pPr>
        <w:numPr>
          <w:ilvl w:val="0"/>
          <w:numId w:val="8"/>
        </w:numPr>
        <w:spacing w:after="200" w:line="276" w:lineRule="auto"/>
        <w:contextualSpacing/>
        <w:jc w:val="both"/>
        <w:rPr>
          <w:sz w:val="28"/>
          <w:szCs w:val="28"/>
        </w:rPr>
      </w:pPr>
      <w:r w:rsidRPr="00F265B7">
        <w:rPr>
          <w:b/>
          <w:sz w:val="28"/>
          <w:szCs w:val="28"/>
        </w:rPr>
        <w:t>l’autonomisation</w:t>
      </w:r>
    </w:p>
    <w:p w:rsidR="00197861" w:rsidRPr="00F265B7" w:rsidRDefault="00197861" w:rsidP="00115CD8">
      <w:pPr>
        <w:numPr>
          <w:ilvl w:val="0"/>
          <w:numId w:val="8"/>
        </w:numPr>
        <w:spacing w:after="200" w:line="276" w:lineRule="auto"/>
        <w:contextualSpacing/>
        <w:jc w:val="both"/>
        <w:rPr>
          <w:sz w:val="28"/>
          <w:szCs w:val="28"/>
        </w:rPr>
      </w:pPr>
      <w:r w:rsidRPr="00F265B7">
        <w:rPr>
          <w:b/>
          <w:sz w:val="28"/>
          <w:szCs w:val="28"/>
        </w:rPr>
        <w:t>l’accès aux minimas sociaux</w:t>
      </w:r>
      <w:r w:rsidRPr="00F265B7">
        <w:rPr>
          <w:sz w:val="28"/>
          <w:szCs w:val="28"/>
        </w:rPr>
        <w:t> </w:t>
      </w:r>
    </w:p>
    <w:p w:rsidR="00197861" w:rsidRPr="00F265B7" w:rsidRDefault="00197861" w:rsidP="00115CD8">
      <w:pPr>
        <w:numPr>
          <w:ilvl w:val="0"/>
          <w:numId w:val="8"/>
        </w:numPr>
        <w:spacing w:after="200" w:line="276" w:lineRule="auto"/>
        <w:contextualSpacing/>
        <w:jc w:val="both"/>
        <w:rPr>
          <w:sz w:val="28"/>
          <w:szCs w:val="28"/>
        </w:rPr>
      </w:pPr>
      <w:r w:rsidRPr="00F265B7">
        <w:rPr>
          <w:b/>
          <w:sz w:val="28"/>
          <w:szCs w:val="28"/>
        </w:rPr>
        <w:t>l’inclusion sociale </w:t>
      </w:r>
    </w:p>
    <w:p w:rsidR="00197861" w:rsidRPr="00F265B7" w:rsidRDefault="00197861" w:rsidP="00115CD8">
      <w:pPr>
        <w:pStyle w:val="spip"/>
        <w:jc w:val="both"/>
        <w:rPr>
          <w:rFonts w:asciiTheme="minorHAnsi" w:hAnsiTheme="minorHAnsi" w:cs="Arial"/>
          <w:sz w:val="28"/>
          <w:szCs w:val="28"/>
        </w:rPr>
      </w:pPr>
      <w:r w:rsidRPr="00F265B7">
        <w:rPr>
          <w:rFonts w:asciiTheme="minorHAnsi" w:hAnsiTheme="minorHAnsi" w:cs="Arial"/>
          <w:sz w:val="28"/>
          <w:szCs w:val="28"/>
        </w:rPr>
        <w:t>Lors de la présentation de ce rapport, le discours de son Excellence Monsieur le Président de la République, Chef de l’</w:t>
      </w:r>
      <w:r w:rsidR="00B84189">
        <w:rPr>
          <w:rFonts w:asciiTheme="minorHAnsi" w:hAnsiTheme="minorHAnsi" w:cs="Arial"/>
          <w:sz w:val="28"/>
          <w:szCs w:val="28"/>
        </w:rPr>
        <w:t>E</w:t>
      </w:r>
      <w:r w:rsidRPr="00F265B7">
        <w:rPr>
          <w:rFonts w:asciiTheme="minorHAnsi" w:hAnsiTheme="minorHAnsi" w:cs="Arial"/>
          <w:sz w:val="28"/>
          <w:szCs w:val="28"/>
        </w:rPr>
        <w:t>tat, prononcé le 29 janvier 2014</w:t>
      </w:r>
      <w:r w:rsidR="00B84189">
        <w:rPr>
          <w:rFonts w:asciiTheme="minorHAnsi" w:hAnsiTheme="minorHAnsi" w:cs="Arial"/>
          <w:sz w:val="28"/>
          <w:szCs w:val="28"/>
        </w:rPr>
        <w:t>,</w:t>
      </w:r>
      <w:r w:rsidRPr="00F265B7">
        <w:rPr>
          <w:rFonts w:asciiTheme="minorHAnsi" w:hAnsiTheme="minorHAnsi" w:cs="Arial"/>
          <w:sz w:val="28"/>
          <w:szCs w:val="28"/>
        </w:rPr>
        <w:t xml:space="preserve"> intitulé « discours pour un nouveau contrat social », affirmait « qu’environ 30% de la population est considérée comme économiquement faible, ce qui correspond à </w:t>
      </w:r>
      <w:r w:rsidRPr="00B84189">
        <w:rPr>
          <w:rFonts w:asciiTheme="minorHAnsi" w:hAnsiTheme="minorHAnsi" w:cs="Arial"/>
          <w:b/>
          <w:sz w:val="28"/>
          <w:szCs w:val="28"/>
        </w:rPr>
        <w:t>95 000 foyers vivant avec de très faibles revenus mensuels</w:t>
      </w:r>
      <w:r w:rsidRPr="00F265B7">
        <w:rPr>
          <w:rFonts w:asciiTheme="minorHAnsi" w:hAnsiTheme="minorHAnsi" w:cs="Arial"/>
          <w:sz w:val="28"/>
          <w:szCs w:val="28"/>
        </w:rPr>
        <w:t xml:space="preserve"> et que près de 55% des foyers économiquement faibles vivent dans les grandes agglomérations et 45% en milieu rural ».</w:t>
      </w:r>
    </w:p>
    <w:p w:rsidR="00197861" w:rsidRDefault="00197861" w:rsidP="00115CD8">
      <w:pPr>
        <w:jc w:val="both"/>
        <w:rPr>
          <w:sz w:val="28"/>
          <w:szCs w:val="28"/>
        </w:rPr>
      </w:pPr>
      <w:r w:rsidRPr="00F265B7">
        <w:rPr>
          <w:sz w:val="28"/>
          <w:szCs w:val="28"/>
        </w:rPr>
        <w:t xml:space="preserve">La tenue des </w:t>
      </w:r>
      <w:r w:rsidR="00B84189">
        <w:rPr>
          <w:sz w:val="28"/>
          <w:szCs w:val="28"/>
        </w:rPr>
        <w:t xml:space="preserve"> A</w:t>
      </w:r>
      <w:r w:rsidRPr="00F265B7">
        <w:rPr>
          <w:sz w:val="28"/>
          <w:szCs w:val="28"/>
        </w:rPr>
        <w:t xml:space="preserve">ssisses </w:t>
      </w:r>
      <w:r w:rsidR="00B84189">
        <w:rPr>
          <w:sz w:val="28"/>
          <w:szCs w:val="28"/>
        </w:rPr>
        <w:t>S</w:t>
      </w:r>
      <w:r w:rsidRPr="00F265B7">
        <w:rPr>
          <w:sz w:val="28"/>
          <w:szCs w:val="28"/>
        </w:rPr>
        <w:t xml:space="preserve">ociales en avril 2014 est à saluer comme première mesure pour faire un diagnostic participatif et inclusif de la situation sociale. Les conclusions ont permis d’identifier les goulots d’étranglement et ont proposé des axes d’orientation dans tous les secteurs pour un développement humain durable. </w:t>
      </w:r>
    </w:p>
    <w:p w:rsidR="00B84189" w:rsidRPr="00F265B7" w:rsidRDefault="00B84189" w:rsidP="00115CD8">
      <w:pPr>
        <w:jc w:val="both"/>
        <w:rPr>
          <w:sz w:val="28"/>
          <w:szCs w:val="28"/>
        </w:rPr>
      </w:pPr>
    </w:p>
    <w:p w:rsidR="00197861" w:rsidRDefault="00197861" w:rsidP="00115CD8">
      <w:pPr>
        <w:jc w:val="both"/>
        <w:rPr>
          <w:sz w:val="28"/>
          <w:szCs w:val="28"/>
        </w:rPr>
      </w:pPr>
      <w:r w:rsidRPr="00F265B7">
        <w:rPr>
          <w:sz w:val="28"/>
          <w:szCs w:val="28"/>
        </w:rPr>
        <w:t>Les Nations Unies avaient déjà en mai 2013 aidé le Gabon, dans le cadre des consultations sur l’</w:t>
      </w:r>
      <w:r w:rsidR="00B84189">
        <w:rPr>
          <w:sz w:val="28"/>
          <w:szCs w:val="28"/>
        </w:rPr>
        <w:t>A</w:t>
      </w:r>
      <w:r w:rsidRPr="00F265B7">
        <w:rPr>
          <w:sz w:val="28"/>
          <w:szCs w:val="28"/>
        </w:rPr>
        <w:t xml:space="preserve">genda de </w:t>
      </w:r>
      <w:r w:rsidR="00B84189">
        <w:rPr>
          <w:sz w:val="28"/>
          <w:szCs w:val="28"/>
        </w:rPr>
        <w:t>D</w:t>
      </w:r>
      <w:r w:rsidRPr="00F265B7">
        <w:rPr>
          <w:sz w:val="28"/>
          <w:szCs w:val="28"/>
        </w:rPr>
        <w:t xml:space="preserve">éveloppement post 2015, à définir ses priorités de développement social. Près de 400 participants (parlementaires, jeunes, femmes, syndicats, personnes vivant avec un handicap, universitaires, étudiants, etc.) ont participé à une dizaine </w:t>
      </w:r>
      <w:r w:rsidRPr="00F265B7">
        <w:rPr>
          <w:sz w:val="28"/>
          <w:szCs w:val="28"/>
        </w:rPr>
        <w:lastRenderedPageBreak/>
        <w:t>d’ateliers et près de 1000 participants ont été consultés à travers une consultation en ligne. Cette consultation a mis en exergue les priorités suivantes :</w:t>
      </w:r>
    </w:p>
    <w:p w:rsidR="00B84189" w:rsidRPr="00F265B7" w:rsidRDefault="00B84189" w:rsidP="00115CD8">
      <w:pPr>
        <w:jc w:val="both"/>
        <w:rPr>
          <w:sz w:val="28"/>
          <w:szCs w:val="28"/>
        </w:rPr>
      </w:pPr>
    </w:p>
    <w:p w:rsidR="00197861" w:rsidRPr="00F265B7" w:rsidRDefault="00197861" w:rsidP="00115CD8">
      <w:pPr>
        <w:numPr>
          <w:ilvl w:val="0"/>
          <w:numId w:val="7"/>
        </w:numPr>
        <w:spacing w:after="200" w:line="276" w:lineRule="auto"/>
        <w:contextualSpacing/>
        <w:jc w:val="both"/>
        <w:rPr>
          <w:sz w:val="28"/>
          <w:szCs w:val="28"/>
        </w:rPr>
      </w:pPr>
      <w:r w:rsidRPr="00F265B7">
        <w:rPr>
          <w:sz w:val="28"/>
          <w:szCs w:val="28"/>
        </w:rPr>
        <w:t>Un meilleur système de santé ;</w:t>
      </w:r>
    </w:p>
    <w:p w:rsidR="00197861" w:rsidRPr="00F265B7" w:rsidRDefault="00197861" w:rsidP="00115CD8">
      <w:pPr>
        <w:numPr>
          <w:ilvl w:val="0"/>
          <w:numId w:val="7"/>
        </w:numPr>
        <w:spacing w:after="200" w:line="276" w:lineRule="auto"/>
        <w:contextualSpacing/>
        <w:jc w:val="both"/>
        <w:rPr>
          <w:sz w:val="28"/>
          <w:szCs w:val="28"/>
        </w:rPr>
      </w:pPr>
      <w:r w:rsidRPr="00F265B7">
        <w:rPr>
          <w:sz w:val="28"/>
          <w:szCs w:val="28"/>
        </w:rPr>
        <w:t>Une bonne éducation ;</w:t>
      </w:r>
    </w:p>
    <w:p w:rsidR="00197861" w:rsidRPr="00F265B7" w:rsidRDefault="00197861" w:rsidP="00115CD8">
      <w:pPr>
        <w:numPr>
          <w:ilvl w:val="0"/>
          <w:numId w:val="7"/>
        </w:numPr>
        <w:spacing w:after="200" w:line="276" w:lineRule="auto"/>
        <w:contextualSpacing/>
        <w:jc w:val="both"/>
        <w:rPr>
          <w:sz w:val="28"/>
          <w:szCs w:val="28"/>
        </w:rPr>
      </w:pPr>
      <w:r w:rsidRPr="00F265B7">
        <w:rPr>
          <w:sz w:val="28"/>
          <w:szCs w:val="28"/>
        </w:rPr>
        <w:t>Un gouvernement réactif et honnête ;</w:t>
      </w:r>
    </w:p>
    <w:p w:rsidR="00197861" w:rsidRPr="00F265B7" w:rsidRDefault="00197861" w:rsidP="00115CD8">
      <w:pPr>
        <w:numPr>
          <w:ilvl w:val="0"/>
          <w:numId w:val="7"/>
        </w:numPr>
        <w:spacing w:after="200" w:line="276" w:lineRule="auto"/>
        <w:contextualSpacing/>
        <w:jc w:val="both"/>
        <w:rPr>
          <w:sz w:val="28"/>
          <w:szCs w:val="28"/>
        </w:rPr>
      </w:pPr>
      <w:r w:rsidRPr="00F265B7">
        <w:rPr>
          <w:sz w:val="28"/>
          <w:szCs w:val="28"/>
        </w:rPr>
        <w:t>De meilleures offres d’emplois ;</w:t>
      </w:r>
    </w:p>
    <w:p w:rsidR="00197861" w:rsidRPr="00F265B7" w:rsidRDefault="00197861" w:rsidP="00115CD8">
      <w:pPr>
        <w:numPr>
          <w:ilvl w:val="0"/>
          <w:numId w:val="7"/>
        </w:numPr>
        <w:spacing w:after="200" w:line="276" w:lineRule="auto"/>
        <w:contextualSpacing/>
        <w:jc w:val="both"/>
        <w:rPr>
          <w:sz w:val="28"/>
          <w:szCs w:val="28"/>
        </w:rPr>
      </w:pPr>
      <w:r w:rsidRPr="00F265B7">
        <w:rPr>
          <w:sz w:val="28"/>
          <w:szCs w:val="28"/>
        </w:rPr>
        <w:t>De meilleures routes et de meilleurs transports en commun ;</w:t>
      </w:r>
    </w:p>
    <w:p w:rsidR="00197861" w:rsidRPr="00F265B7" w:rsidRDefault="00197861" w:rsidP="00115CD8">
      <w:pPr>
        <w:numPr>
          <w:ilvl w:val="0"/>
          <w:numId w:val="7"/>
        </w:numPr>
        <w:spacing w:after="200" w:line="276" w:lineRule="auto"/>
        <w:contextualSpacing/>
        <w:jc w:val="both"/>
        <w:rPr>
          <w:sz w:val="28"/>
          <w:szCs w:val="28"/>
        </w:rPr>
      </w:pPr>
      <w:r w:rsidRPr="00F265B7">
        <w:rPr>
          <w:sz w:val="28"/>
          <w:szCs w:val="28"/>
        </w:rPr>
        <w:t>Une alimentation nourrissante à un prix abordable ;</w:t>
      </w:r>
    </w:p>
    <w:p w:rsidR="00197861" w:rsidRPr="00F265B7" w:rsidRDefault="00197861" w:rsidP="00115CD8">
      <w:pPr>
        <w:numPr>
          <w:ilvl w:val="0"/>
          <w:numId w:val="7"/>
        </w:numPr>
        <w:spacing w:after="200" w:line="276" w:lineRule="auto"/>
        <w:contextualSpacing/>
        <w:jc w:val="both"/>
        <w:rPr>
          <w:sz w:val="28"/>
          <w:szCs w:val="28"/>
        </w:rPr>
      </w:pPr>
      <w:r w:rsidRPr="00F265B7">
        <w:rPr>
          <w:sz w:val="28"/>
          <w:szCs w:val="28"/>
        </w:rPr>
        <w:t>L’accès à un environnement sain, à l’énergie, à l’eau potable et à l’assainissement ;</w:t>
      </w:r>
    </w:p>
    <w:p w:rsidR="00197861" w:rsidRPr="00F265B7" w:rsidRDefault="00197861" w:rsidP="00115CD8">
      <w:pPr>
        <w:numPr>
          <w:ilvl w:val="0"/>
          <w:numId w:val="7"/>
        </w:numPr>
        <w:spacing w:after="200" w:line="276" w:lineRule="auto"/>
        <w:contextualSpacing/>
        <w:jc w:val="both"/>
        <w:rPr>
          <w:sz w:val="28"/>
          <w:szCs w:val="28"/>
        </w:rPr>
      </w:pPr>
      <w:r w:rsidRPr="00F265B7">
        <w:rPr>
          <w:sz w:val="28"/>
          <w:szCs w:val="28"/>
        </w:rPr>
        <w:t>La protection contre le crime et la violence ; et</w:t>
      </w:r>
    </w:p>
    <w:p w:rsidR="00197861" w:rsidRPr="00F265B7" w:rsidRDefault="00197861" w:rsidP="00115CD8">
      <w:pPr>
        <w:numPr>
          <w:ilvl w:val="0"/>
          <w:numId w:val="7"/>
        </w:numPr>
        <w:spacing w:after="200" w:line="276" w:lineRule="auto"/>
        <w:contextualSpacing/>
        <w:jc w:val="both"/>
        <w:rPr>
          <w:sz w:val="28"/>
          <w:szCs w:val="28"/>
        </w:rPr>
      </w:pPr>
      <w:r w:rsidRPr="00F265B7">
        <w:rPr>
          <w:sz w:val="28"/>
          <w:szCs w:val="28"/>
        </w:rPr>
        <w:t>Les libertés publiques</w:t>
      </w:r>
    </w:p>
    <w:p w:rsidR="00197861" w:rsidRPr="00F265B7" w:rsidRDefault="00197861" w:rsidP="00115CD8">
      <w:pPr>
        <w:pStyle w:val="spip"/>
        <w:jc w:val="both"/>
        <w:rPr>
          <w:rFonts w:asciiTheme="minorHAnsi" w:hAnsiTheme="minorHAnsi" w:cs="Arial"/>
          <w:sz w:val="28"/>
          <w:szCs w:val="28"/>
        </w:rPr>
      </w:pPr>
      <w:r w:rsidRPr="00F265B7">
        <w:rPr>
          <w:rFonts w:asciiTheme="minorHAnsi" w:hAnsiTheme="minorHAnsi" w:cs="Arial"/>
          <w:sz w:val="28"/>
          <w:szCs w:val="28"/>
        </w:rPr>
        <w:t>Fort de tous ces constats, le Gouvernement a décidé de mettre en œuvre des initiatives pour inverser la tendance de la précarité et permettre à tous les gabonais de vivre décemment, d’avoir accès à des services sociaux de qualité et d’avoir des revenus pour subvenir à leurs besoins et à ceux de leurs familles.</w:t>
      </w:r>
    </w:p>
    <w:p w:rsidR="00197861" w:rsidRPr="00F265B7" w:rsidRDefault="00197861" w:rsidP="00115CD8">
      <w:pPr>
        <w:pStyle w:val="spip"/>
        <w:jc w:val="both"/>
        <w:rPr>
          <w:rFonts w:asciiTheme="minorHAnsi" w:hAnsiTheme="minorHAnsi" w:cs="Arial"/>
          <w:sz w:val="28"/>
          <w:szCs w:val="28"/>
        </w:rPr>
      </w:pPr>
      <w:r w:rsidRPr="00F265B7">
        <w:rPr>
          <w:rFonts w:asciiTheme="minorHAnsi" w:hAnsiTheme="minorHAnsi" w:cs="Arial"/>
          <w:sz w:val="28"/>
          <w:szCs w:val="28"/>
        </w:rPr>
        <w:t xml:space="preserve">La pauvreté étant un phénomène complexe et multidimensionnel dont les origines sont aussi bien nationales qu'internationales, il n'existe aucune solution uniforme qui puisse s'appliquer à tous les pays et à toutes les provinces. Mais il est en revanche essentiel, pour résoudre ce problème, de mettre en place des programmes particuliers flexibles, adaptés et appuyer l'action nationale par des efforts internationaux. </w:t>
      </w:r>
    </w:p>
    <w:p w:rsidR="00197861" w:rsidRPr="00F265B7" w:rsidRDefault="00197861" w:rsidP="00115CD8">
      <w:pPr>
        <w:pStyle w:val="spip"/>
        <w:jc w:val="both"/>
        <w:rPr>
          <w:rFonts w:asciiTheme="minorHAnsi" w:hAnsiTheme="minorHAnsi" w:cs="Arial"/>
          <w:sz w:val="28"/>
          <w:szCs w:val="28"/>
        </w:rPr>
      </w:pPr>
      <w:r w:rsidRPr="00F265B7">
        <w:rPr>
          <w:rFonts w:asciiTheme="minorHAnsi" w:hAnsiTheme="minorHAnsi" w:cs="Arial"/>
          <w:sz w:val="28"/>
          <w:szCs w:val="28"/>
        </w:rPr>
        <w:t>Le PNUD dont un des mandats est d’accompagner les pays dans la lutte contre la pauvreté pourra j</w:t>
      </w:r>
      <w:r w:rsidR="00B84189">
        <w:rPr>
          <w:rFonts w:asciiTheme="minorHAnsi" w:hAnsiTheme="minorHAnsi" w:cs="Arial"/>
          <w:sz w:val="28"/>
          <w:szCs w:val="28"/>
        </w:rPr>
        <w:t xml:space="preserve">ouer </w:t>
      </w:r>
      <w:r w:rsidRPr="00F265B7">
        <w:rPr>
          <w:rFonts w:asciiTheme="minorHAnsi" w:hAnsiTheme="minorHAnsi" w:cs="Arial"/>
          <w:sz w:val="28"/>
          <w:szCs w:val="28"/>
        </w:rPr>
        <w:t xml:space="preserve"> un grand rôle dans le processus et pourra en tant que leader, mobiliser les autres partenaires techniques et financiers autour de cette problématique. La lutte contre la pauvreté reste au cœur des OMD et du Programme de Développement du post 2015.</w:t>
      </w:r>
    </w:p>
    <w:p w:rsidR="00197861" w:rsidRPr="00F265B7" w:rsidRDefault="00197861" w:rsidP="00115CD8">
      <w:pPr>
        <w:autoSpaceDE w:val="0"/>
        <w:autoSpaceDN w:val="0"/>
        <w:adjustRightInd w:val="0"/>
        <w:jc w:val="both"/>
        <w:rPr>
          <w:b/>
          <w:bCs/>
          <w:sz w:val="28"/>
          <w:szCs w:val="28"/>
        </w:rPr>
      </w:pPr>
      <w:r w:rsidRPr="00F265B7">
        <w:rPr>
          <w:b/>
          <w:bCs/>
          <w:sz w:val="28"/>
          <w:szCs w:val="28"/>
        </w:rPr>
        <w:br w:type="page"/>
      </w:r>
      <w:r w:rsidRPr="00F265B7">
        <w:rPr>
          <w:b/>
          <w:bCs/>
          <w:sz w:val="28"/>
          <w:szCs w:val="28"/>
        </w:rPr>
        <w:lastRenderedPageBreak/>
        <w:t>PARTIE</w:t>
      </w:r>
      <w:r w:rsidR="007F2CCA" w:rsidRPr="00F265B7">
        <w:rPr>
          <w:b/>
          <w:bCs/>
          <w:sz w:val="28"/>
          <w:szCs w:val="28"/>
        </w:rPr>
        <w:t xml:space="preserve"> II</w:t>
      </w:r>
      <w:r w:rsidRPr="00F265B7">
        <w:rPr>
          <w:b/>
          <w:bCs/>
          <w:sz w:val="28"/>
          <w:szCs w:val="28"/>
        </w:rPr>
        <w:t> : A</w:t>
      </w:r>
      <w:r w:rsidR="007F2CCA" w:rsidRPr="00F265B7">
        <w:rPr>
          <w:b/>
          <w:bCs/>
          <w:sz w:val="28"/>
          <w:szCs w:val="28"/>
        </w:rPr>
        <w:t>PPROCHE STRATEGIQUE</w:t>
      </w:r>
    </w:p>
    <w:p w:rsidR="00197861" w:rsidRPr="00F265B7" w:rsidRDefault="00197861" w:rsidP="00115CD8">
      <w:pPr>
        <w:autoSpaceDE w:val="0"/>
        <w:autoSpaceDN w:val="0"/>
        <w:adjustRightInd w:val="0"/>
        <w:jc w:val="both"/>
        <w:rPr>
          <w:rFonts w:cs="Times New Roman"/>
          <w:sz w:val="28"/>
          <w:szCs w:val="28"/>
        </w:rPr>
      </w:pPr>
    </w:p>
    <w:p w:rsidR="00197861" w:rsidRPr="00F265B7" w:rsidRDefault="007F2CCA" w:rsidP="00115CD8">
      <w:pPr>
        <w:autoSpaceDE w:val="0"/>
        <w:autoSpaceDN w:val="0"/>
        <w:adjustRightInd w:val="0"/>
        <w:jc w:val="both"/>
        <w:rPr>
          <w:rFonts w:cs="Times New Roman"/>
          <w:sz w:val="28"/>
          <w:szCs w:val="28"/>
        </w:rPr>
      </w:pPr>
      <w:r w:rsidRPr="00F265B7">
        <w:rPr>
          <w:rFonts w:cs="Times New Roman"/>
          <w:sz w:val="28"/>
          <w:szCs w:val="28"/>
        </w:rPr>
        <w:t>Le projet « Appui à la lutte contre la pauvreté au Gabon</w:t>
      </w:r>
      <w:r w:rsidR="00197861" w:rsidRPr="00F265B7">
        <w:rPr>
          <w:rFonts w:cs="Times New Roman"/>
          <w:sz w:val="28"/>
          <w:szCs w:val="28"/>
        </w:rPr>
        <w:t> » aura comme cadre de référence le PSGE et la SIH à travers le pacte social qui ont déjà donné les orientations stratégiques.</w:t>
      </w:r>
    </w:p>
    <w:p w:rsidR="00197861" w:rsidRPr="00F265B7" w:rsidRDefault="00197861" w:rsidP="00115CD8">
      <w:pPr>
        <w:autoSpaceDE w:val="0"/>
        <w:autoSpaceDN w:val="0"/>
        <w:adjustRightInd w:val="0"/>
        <w:jc w:val="both"/>
        <w:rPr>
          <w:rFonts w:cs="Times New Roman"/>
          <w:sz w:val="28"/>
          <w:szCs w:val="28"/>
        </w:rPr>
      </w:pPr>
    </w:p>
    <w:p w:rsidR="00197861" w:rsidRPr="00F265B7" w:rsidRDefault="00197861" w:rsidP="00115CD8">
      <w:pPr>
        <w:autoSpaceDE w:val="0"/>
        <w:autoSpaceDN w:val="0"/>
        <w:adjustRightInd w:val="0"/>
        <w:jc w:val="both"/>
        <w:rPr>
          <w:rFonts w:cs="Times New Roman"/>
          <w:sz w:val="28"/>
          <w:szCs w:val="28"/>
        </w:rPr>
      </w:pPr>
      <w:r w:rsidRPr="00F265B7">
        <w:rPr>
          <w:rFonts w:cs="Times New Roman"/>
          <w:sz w:val="28"/>
          <w:szCs w:val="28"/>
        </w:rPr>
        <w:t>A cet effet, le projet qui vise essentiellement la lutte contre la pauvreté ne se limitera pas seulement à des actions conjoncturelles mais va développer une approche intégrée à court, moyen et long terme nécessaire pour éliminer durablement la pauvreté.</w:t>
      </w:r>
    </w:p>
    <w:p w:rsidR="00197861" w:rsidRPr="00F265B7" w:rsidRDefault="00197861" w:rsidP="00115CD8">
      <w:pPr>
        <w:autoSpaceDE w:val="0"/>
        <w:autoSpaceDN w:val="0"/>
        <w:adjustRightInd w:val="0"/>
        <w:jc w:val="both"/>
        <w:rPr>
          <w:rFonts w:cs="Times New Roman"/>
          <w:sz w:val="28"/>
          <w:szCs w:val="28"/>
        </w:rPr>
      </w:pPr>
    </w:p>
    <w:p w:rsidR="00197861" w:rsidRPr="00F265B7" w:rsidRDefault="00197861" w:rsidP="00115CD8">
      <w:pPr>
        <w:autoSpaceDE w:val="0"/>
        <w:autoSpaceDN w:val="0"/>
        <w:adjustRightInd w:val="0"/>
        <w:jc w:val="both"/>
        <w:rPr>
          <w:rFonts w:cs="Times New Roman"/>
          <w:sz w:val="28"/>
          <w:szCs w:val="28"/>
        </w:rPr>
      </w:pPr>
      <w:r w:rsidRPr="00F265B7">
        <w:rPr>
          <w:rFonts w:cs="Times New Roman"/>
          <w:sz w:val="28"/>
          <w:szCs w:val="28"/>
        </w:rPr>
        <w:t>A ce jour, l’enquête EGEP-2005 (l’Enquête Gabonaise sur l’Evaluation et le Suivi de la Pauvreté) est la seule référence en matière de connaissance de la pauvreté au Gabon. Des données plus récentes doivent être disponibles pour permettre aux décideurs et aux partenaires techniques et financiers du Gabon d’avoir une meilleure connaissance de la situation actuelle et prendre les mesures idoines.</w:t>
      </w:r>
    </w:p>
    <w:p w:rsidR="00197861" w:rsidRPr="00F265B7" w:rsidRDefault="00197861" w:rsidP="00115CD8">
      <w:pPr>
        <w:autoSpaceDE w:val="0"/>
        <w:autoSpaceDN w:val="0"/>
        <w:adjustRightInd w:val="0"/>
        <w:jc w:val="both"/>
        <w:rPr>
          <w:rFonts w:cs="Times New Roman"/>
          <w:sz w:val="28"/>
          <w:szCs w:val="28"/>
        </w:rPr>
      </w:pPr>
    </w:p>
    <w:p w:rsidR="00197861" w:rsidRPr="00F265B7" w:rsidRDefault="00197861" w:rsidP="00115CD8">
      <w:pPr>
        <w:autoSpaceDE w:val="0"/>
        <w:autoSpaceDN w:val="0"/>
        <w:adjustRightInd w:val="0"/>
        <w:jc w:val="both"/>
        <w:rPr>
          <w:rFonts w:cs="Times New Roman"/>
          <w:sz w:val="28"/>
          <w:szCs w:val="28"/>
        </w:rPr>
      </w:pPr>
      <w:r w:rsidRPr="00F265B7">
        <w:rPr>
          <w:rFonts w:cs="Times New Roman"/>
          <w:sz w:val="28"/>
          <w:szCs w:val="28"/>
        </w:rPr>
        <w:t>La stratégie du</w:t>
      </w:r>
      <w:r w:rsidR="00814740">
        <w:rPr>
          <w:rFonts w:cs="Times New Roman"/>
          <w:sz w:val="28"/>
          <w:szCs w:val="28"/>
        </w:rPr>
        <w:t xml:space="preserve"> </w:t>
      </w:r>
      <w:r w:rsidRPr="00F265B7">
        <w:rPr>
          <w:rFonts w:cs="Times New Roman"/>
          <w:sz w:val="28"/>
          <w:szCs w:val="28"/>
        </w:rPr>
        <w:t>projet devra donc permettre d’avoir une meilleure connaissance de la situation de pauvreté au Gabon, de mieux cibler les groupes vulnérables, de mesurer leur niveau de pauvreté monétaire et de faire de suivi de l’évolution de leurs conditions de vie. Cela facilitera une meilleure budgétisation des priorités en faveur des pauvres et des groupes vulnérables.</w:t>
      </w:r>
    </w:p>
    <w:p w:rsidR="00197861" w:rsidRPr="00F265B7" w:rsidRDefault="00197861" w:rsidP="00115CD8">
      <w:pPr>
        <w:autoSpaceDE w:val="0"/>
        <w:autoSpaceDN w:val="0"/>
        <w:adjustRightInd w:val="0"/>
        <w:jc w:val="both"/>
        <w:rPr>
          <w:rFonts w:cs="Times New Roman"/>
          <w:sz w:val="28"/>
          <w:szCs w:val="28"/>
        </w:rPr>
      </w:pPr>
    </w:p>
    <w:p w:rsidR="00197861" w:rsidRDefault="00197861" w:rsidP="00115CD8">
      <w:pPr>
        <w:autoSpaceDE w:val="0"/>
        <w:autoSpaceDN w:val="0"/>
        <w:adjustRightInd w:val="0"/>
        <w:jc w:val="both"/>
        <w:rPr>
          <w:rFonts w:cs="Times New Roman"/>
          <w:sz w:val="28"/>
          <w:szCs w:val="28"/>
        </w:rPr>
      </w:pPr>
      <w:r w:rsidRPr="00F265B7">
        <w:rPr>
          <w:rFonts w:cs="Times New Roman"/>
          <w:sz w:val="28"/>
          <w:szCs w:val="28"/>
        </w:rPr>
        <w:t>Sur cette base, la stratégie devra permettre de mettre en œuvre des actions de lutte contre la pauvreté axée sur les potentialités, forces et opportunités de chaque zone.</w:t>
      </w:r>
    </w:p>
    <w:p w:rsidR="00B84189" w:rsidRPr="00F265B7" w:rsidRDefault="00B84189" w:rsidP="00115CD8">
      <w:pPr>
        <w:autoSpaceDE w:val="0"/>
        <w:autoSpaceDN w:val="0"/>
        <w:adjustRightInd w:val="0"/>
        <w:jc w:val="both"/>
        <w:rPr>
          <w:rFonts w:cs="Times New Roman"/>
          <w:sz w:val="28"/>
          <w:szCs w:val="28"/>
        </w:rPr>
      </w:pPr>
    </w:p>
    <w:p w:rsidR="00197861" w:rsidRPr="00F265B7" w:rsidRDefault="00197861" w:rsidP="00115CD8">
      <w:pPr>
        <w:autoSpaceDE w:val="0"/>
        <w:autoSpaceDN w:val="0"/>
        <w:adjustRightInd w:val="0"/>
        <w:jc w:val="both"/>
        <w:rPr>
          <w:rFonts w:cs="Times New Roman"/>
          <w:sz w:val="28"/>
          <w:szCs w:val="28"/>
        </w:rPr>
      </w:pPr>
      <w:r w:rsidRPr="00F265B7">
        <w:rPr>
          <w:rFonts w:cs="Times New Roman"/>
          <w:sz w:val="28"/>
          <w:szCs w:val="28"/>
        </w:rPr>
        <w:t xml:space="preserve">Ces actions viseront un développement économique local harmonieux qui puisse répondre aux aspirations des populations locales et augmenter substantiellement les revenus des pauvres et groupes vulnérables. </w:t>
      </w:r>
    </w:p>
    <w:p w:rsidR="00B84189" w:rsidRDefault="00B84189" w:rsidP="00115CD8">
      <w:pPr>
        <w:autoSpaceDE w:val="0"/>
        <w:autoSpaceDN w:val="0"/>
        <w:adjustRightInd w:val="0"/>
        <w:jc w:val="both"/>
        <w:rPr>
          <w:rFonts w:cs="Times New Roman"/>
          <w:sz w:val="28"/>
          <w:szCs w:val="28"/>
        </w:rPr>
      </w:pPr>
    </w:p>
    <w:p w:rsidR="00197861" w:rsidRPr="00F265B7" w:rsidRDefault="00197861" w:rsidP="00115CD8">
      <w:pPr>
        <w:autoSpaceDE w:val="0"/>
        <w:autoSpaceDN w:val="0"/>
        <w:adjustRightInd w:val="0"/>
        <w:jc w:val="both"/>
        <w:rPr>
          <w:rFonts w:cs="Times New Roman"/>
          <w:sz w:val="28"/>
          <w:szCs w:val="28"/>
        </w:rPr>
      </w:pPr>
      <w:r w:rsidRPr="00F265B7">
        <w:rPr>
          <w:rFonts w:cs="Times New Roman"/>
          <w:sz w:val="28"/>
          <w:szCs w:val="28"/>
        </w:rPr>
        <w:t>Ces actions seront mis en œuvre dans une stratégie de dynamique communautaire où les associations, les groupements seront promus, encadrés et renforcés afin qu’ils soient les moteurs du développement économique local.</w:t>
      </w:r>
    </w:p>
    <w:p w:rsidR="00197861" w:rsidRDefault="00197861" w:rsidP="00115CD8">
      <w:pPr>
        <w:autoSpaceDE w:val="0"/>
        <w:autoSpaceDN w:val="0"/>
        <w:adjustRightInd w:val="0"/>
        <w:jc w:val="both"/>
        <w:rPr>
          <w:rFonts w:cs="Times New Roman"/>
          <w:sz w:val="28"/>
          <w:szCs w:val="28"/>
        </w:rPr>
      </w:pPr>
    </w:p>
    <w:p w:rsidR="00475EFE" w:rsidRDefault="00475EFE" w:rsidP="00115CD8">
      <w:pPr>
        <w:autoSpaceDE w:val="0"/>
        <w:autoSpaceDN w:val="0"/>
        <w:adjustRightInd w:val="0"/>
        <w:jc w:val="both"/>
        <w:rPr>
          <w:rFonts w:cs="Times New Roman"/>
          <w:sz w:val="28"/>
          <w:szCs w:val="28"/>
        </w:rPr>
      </w:pPr>
    </w:p>
    <w:p w:rsidR="00475EFE" w:rsidRDefault="00475EFE" w:rsidP="00115CD8">
      <w:pPr>
        <w:autoSpaceDE w:val="0"/>
        <w:autoSpaceDN w:val="0"/>
        <w:adjustRightInd w:val="0"/>
        <w:jc w:val="both"/>
        <w:rPr>
          <w:rFonts w:cs="Times New Roman"/>
          <w:sz w:val="28"/>
          <w:szCs w:val="28"/>
        </w:rPr>
      </w:pPr>
    </w:p>
    <w:p w:rsidR="00475EFE" w:rsidRDefault="00475EFE" w:rsidP="00115CD8">
      <w:pPr>
        <w:autoSpaceDE w:val="0"/>
        <w:autoSpaceDN w:val="0"/>
        <w:adjustRightInd w:val="0"/>
        <w:jc w:val="both"/>
        <w:rPr>
          <w:rFonts w:cs="Times New Roman"/>
          <w:sz w:val="28"/>
          <w:szCs w:val="28"/>
        </w:rPr>
      </w:pPr>
    </w:p>
    <w:p w:rsidR="00475EFE" w:rsidRPr="00F265B7" w:rsidRDefault="00475EFE" w:rsidP="00115CD8">
      <w:pPr>
        <w:autoSpaceDE w:val="0"/>
        <w:autoSpaceDN w:val="0"/>
        <w:adjustRightInd w:val="0"/>
        <w:jc w:val="both"/>
        <w:rPr>
          <w:rFonts w:cs="Times New Roman"/>
          <w:sz w:val="28"/>
          <w:szCs w:val="28"/>
        </w:rPr>
      </w:pPr>
    </w:p>
    <w:p w:rsidR="00197861" w:rsidRPr="00DF7292" w:rsidRDefault="00197861" w:rsidP="00115CD8">
      <w:pPr>
        <w:autoSpaceDE w:val="0"/>
        <w:autoSpaceDN w:val="0"/>
        <w:adjustRightInd w:val="0"/>
        <w:jc w:val="both"/>
        <w:rPr>
          <w:rFonts w:cs="Times New Roman"/>
          <w:b/>
          <w:sz w:val="28"/>
          <w:szCs w:val="28"/>
        </w:rPr>
      </w:pPr>
      <w:r w:rsidRPr="00DF7292">
        <w:rPr>
          <w:rFonts w:cs="Times New Roman"/>
          <w:b/>
          <w:sz w:val="28"/>
          <w:szCs w:val="28"/>
        </w:rPr>
        <w:lastRenderedPageBreak/>
        <w:t>Ainsi, le p</w:t>
      </w:r>
      <w:r w:rsidR="00D10065" w:rsidRPr="00DF7292">
        <w:rPr>
          <w:rFonts w:cs="Times New Roman"/>
          <w:b/>
          <w:sz w:val="28"/>
          <w:szCs w:val="28"/>
        </w:rPr>
        <w:t>rojet va s’articuler autour de 4</w:t>
      </w:r>
      <w:r w:rsidRPr="00DF7292">
        <w:rPr>
          <w:rFonts w:cs="Times New Roman"/>
          <w:b/>
          <w:sz w:val="28"/>
          <w:szCs w:val="28"/>
        </w:rPr>
        <w:t xml:space="preserve">  axes stratégiques :</w:t>
      </w:r>
    </w:p>
    <w:p w:rsidR="00D10065" w:rsidRPr="00DF7292" w:rsidRDefault="00D10065" w:rsidP="00D10065">
      <w:pPr>
        <w:jc w:val="both"/>
        <w:rPr>
          <w:b/>
          <w:sz w:val="28"/>
          <w:szCs w:val="28"/>
        </w:rPr>
      </w:pPr>
    </w:p>
    <w:p w:rsidR="00D10065" w:rsidRPr="00F265B7" w:rsidRDefault="00D10065" w:rsidP="00D10065">
      <w:pPr>
        <w:jc w:val="both"/>
        <w:rPr>
          <w:sz w:val="28"/>
          <w:szCs w:val="28"/>
        </w:rPr>
      </w:pPr>
      <w:r w:rsidRPr="00F265B7">
        <w:rPr>
          <w:b/>
          <w:sz w:val="28"/>
          <w:szCs w:val="28"/>
        </w:rPr>
        <w:t>Axe stratégique 1 :</w:t>
      </w:r>
      <w:r w:rsidRPr="00F265B7">
        <w:rPr>
          <w:sz w:val="28"/>
          <w:szCs w:val="28"/>
        </w:rPr>
        <w:t xml:space="preserve"> Mettre en place des cadres opérationnels locaux de lutte contre la pauvreté</w:t>
      </w:r>
    </w:p>
    <w:p w:rsidR="00D10065" w:rsidRPr="00F265B7" w:rsidRDefault="00D10065" w:rsidP="00D10065">
      <w:pPr>
        <w:jc w:val="both"/>
        <w:rPr>
          <w:sz w:val="28"/>
          <w:szCs w:val="28"/>
        </w:rPr>
      </w:pPr>
      <w:r w:rsidRPr="00F265B7">
        <w:rPr>
          <w:b/>
          <w:sz w:val="28"/>
          <w:szCs w:val="28"/>
        </w:rPr>
        <w:t>Axe stratégique 2 :</w:t>
      </w:r>
      <w:r w:rsidR="00DF7292">
        <w:rPr>
          <w:b/>
          <w:sz w:val="28"/>
          <w:szCs w:val="28"/>
        </w:rPr>
        <w:t xml:space="preserve"> </w:t>
      </w:r>
      <w:r w:rsidRPr="00F265B7">
        <w:rPr>
          <w:sz w:val="28"/>
          <w:szCs w:val="28"/>
        </w:rPr>
        <w:t>Faire de chaque zone du Gabon un vivier d’opportunités économiques</w:t>
      </w:r>
      <w:r w:rsidR="00AB0A95">
        <w:rPr>
          <w:sz w:val="28"/>
          <w:szCs w:val="28"/>
        </w:rPr>
        <w:t xml:space="preserve"> </w:t>
      </w:r>
      <w:r w:rsidRPr="00F265B7">
        <w:rPr>
          <w:sz w:val="28"/>
          <w:szCs w:val="28"/>
        </w:rPr>
        <w:t>et de lutte contre la pauvreté ;</w:t>
      </w:r>
    </w:p>
    <w:p w:rsidR="00DF7292" w:rsidRDefault="00DF7292" w:rsidP="00D10065">
      <w:pPr>
        <w:jc w:val="both"/>
        <w:rPr>
          <w:b/>
          <w:sz w:val="28"/>
          <w:szCs w:val="28"/>
        </w:rPr>
      </w:pPr>
    </w:p>
    <w:p w:rsidR="00D10065" w:rsidRPr="00F265B7" w:rsidRDefault="00D10065" w:rsidP="00D10065">
      <w:pPr>
        <w:jc w:val="both"/>
        <w:rPr>
          <w:sz w:val="28"/>
          <w:szCs w:val="28"/>
        </w:rPr>
      </w:pPr>
      <w:r w:rsidRPr="00F265B7">
        <w:rPr>
          <w:b/>
          <w:sz w:val="28"/>
          <w:szCs w:val="28"/>
        </w:rPr>
        <w:t xml:space="preserve">Axe stratégique 3 : </w:t>
      </w:r>
      <w:r w:rsidRPr="00F265B7">
        <w:rPr>
          <w:sz w:val="28"/>
          <w:szCs w:val="28"/>
        </w:rPr>
        <w:t>Accroitre ou renforcer l’offre en services sociaux de base</w:t>
      </w:r>
    </w:p>
    <w:p w:rsidR="00DF7292" w:rsidRDefault="00DF7292" w:rsidP="0023194E">
      <w:pPr>
        <w:jc w:val="both"/>
        <w:rPr>
          <w:b/>
          <w:sz w:val="28"/>
          <w:szCs w:val="28"/>
        </w:rPr>
      </w:pPr>
    </w:p>
    <w:p w:rsidR="00197861" w:rsidRPr="00F265B7" w:rsidRDefault="00D10065" w:rsidP="0023194E">
      <w:pPr>
        <w:jc w:val="both"/>
        <w:rPr>
          <w:b/>
          <w:sz w:val="28"/>
          <w:szCs w:val="28"/>
        </w:rPr>
      </w:pPr>
      <w:r w:rsidRPr="00F265B7">
        <w:rPr>
          <w:b/>
          <w:sz w:val="28"/>
          <w:szCs w:val="28"/>
        </w:rPr>
        <w:t xml:space="preserve">Axe stratégique 4 : </w:t>
      </w:r>
      <w:r w:rsidRPr="00F265B7">
        <w:rPr>
          <w:sz w:val="28"/>
          <w:szCs w:val="28"/>
        </w:rPr>
        <w:t>Promouvoir le bien – être social aussi bien en milieu rural qu’urbain</w:t>
      </w:r>
    </w:p>
    <w:p w:rsidR="00197861" w:rsidRPr="00F265B7" w:rsidRDefault="00197861" w:rsidP="00115CD8">
      <w:pPr>
        <w:autoSpaceDE w:val="0"/>
        <w:autoSpaceDN w:val="0"/>
        <w:adjustRightInd w:val="0"/>
        <w:jc w:val="both"/>
        <w:rPr>
          <w:b/>
          <w:bCs/>
          <w:sz w:val="28"/>
          <w:szCs w:val="28"/>
        </w:rPr>
      </w:pPr>
    </w:p>
    <w:p w:rsidR="00197861" w:rsidRPr="00F265B7" w:rsidRDefault="00197861" w:rsidP="00115CD8">
      <w:pPr>
        <w:autoSpaceDE w:val="0"/>
        <w:autoSpaceDN w:val="0"/>
        <w:adjustRightInd w:val="0"/>
        <w:jc w:val="both"/>
        <w:rPr>
          <w:b/>
          <w:bCs/>
          <w:sz w:val="28"/>
          <w:szCs w:val="28"/>
        </w:rPr>
      </w:pPr>
      <w:r w:rsidRPr="00F265B7">
        <w:rPr>
          <w:b/>
          <w:bCs/>
          <w:sz w:val="28"/>
          <w:szCs w:val="28"/>
        </w:rPr>
        <w:t>PARTIE</w:t>
      </w:r>
      <w:r w:rsidR="00DF7292">
        <w:rPr>
          <w:b/>
          <w:bCs/>
          <w:sz w:val="28"/>
          <w:szCs w:val="28"/>
        </w:rPr>
        <w:t xml:space="preserve"> </w:t>
      </w:r>
      <w:r w:rsidRPr="00F265B7">
        <w:rPr>
          <w:b/>
          <w:bCs/>
          <w:sz w:val="28"/>
          <w:szCs w:val="28"/>
        </w:rPr>
        <w:t xml:space="preserve"> 3 : </w:t>
      </w:r>
      <w:r w:rsidR="002F3B04" w:rsidRPr="00F265B7">
        <w:rPr>
          <w:b/>
          <w:bCs/>
          <w:sz w:val="28"/>
          <w:szCs w:val="28"/>
        </w:rPr>
        <w:t xml:space="preserve">OBJECTIFS, PRODUITS </w:t>
      </w:r>
      <w:r w:rsidR="006E2960">
        <w:rPr>
          <w:b/>
          <w:bCs/>
          <w:sz w:val="28"/>
          <w:szCs w:val="28"/>
        </w:rPr>
        <w:t xml:space="preserve">  </w:t>
      </w:r>
      <w:r w:rsidR="002F3B04" w:rsidRPr="00F265B7">
        <w:rPr>
          <w:b/>
          <w:bCs/>
          <w:sz w:val="28"/>
          <w:szCs w:val="28"/>
        </w:rPr>
        <w:t xml:space="preserve">ET </w:t>
      </w:r>
      <w:r w:rsidR="006E2960">
        <w:rPr>
          <w:b/>
          <w:bCs/>
          <w:sz w:val="28"/>
          <w:szCs w:val="28"/>
        </w:rPr>
        <w:t xml:space="preserve"> </w:t>
      </w:r>
      <w:r w:rsidR="002F3B04" w:rsidRPr="00F265B7">
        <w:rPr>
          <w:b/>
          <w:bCs/>
          <w:sz w:val="28"/>
          <w:szCs w:val="28"/>
        </w:rPr>
        <w:t xml:space="preserve">ACTIVITES DU PROGRAMME </w:t>
      </w:r>
    </w:p>
    <w:p w:rsidR="00197861" w:rsidRPr="00F265B7" w:rsidRDefault="00197861" w:rsidP="00115CD8">
      <w:pPr>
        <w:jc w:val="both"/>
        <w:rPr>
          <w:b/>
          <w:bCs/>
          <w:sz w:val="28"/>
          <w:szCs w:val="28"/>
        </w:rPr>
      </w:pPr>
    </w:p>
    <w:p w:rsidR="00197861" w:rsidRPr="00F265B7" w:rsidRDefault="00197861" w:rsidP="00115CD8">
      <w:pPr>
        <w:jc w:val="both"/>
        <w:rPr>
          <w:sz w:val="28"/>
          <w:szCs w:val="28"/>
        </w:rPr>
      </w:pPr>
      <w:r w:rsidRPr="00F265B7">
        <w:rPr>
          <w:b/>
          <w:bCs/>
          <w:sz w:val="28"/>
          <w:szCs w:val="28"/>
          <w:u w:val="single"/>
        </w:rPr>
        <w:t>3.1 Objectif Général</w:t>
      </w:r>
      <w:r w:rsidRPr="00F265B7">
        <w:rPr>
          <w:sz w:val="28"/>
          <w:szCs w:val="28"/>
        </w:rPr>
        <w:t> :</w:t>
      </w:r>
    </w:p>
    <w:p w:rsidR="00197861" w:rsidRPr="00F265B7" w:rsidRDefault="00197861" w:rsidP="00115CD8">
      <w:pPr>
        <w:pStyle w:val="spip"/>
        <w:spacing w:before="0" w:beforeAutospacing="0" w:after="0" w:afterAutospacing="0"/>
        <w:jc w:val="both"/>
        <w:rPr>
          <w:rFonts w:asciiTheme="minorHAnsi" w:hAnsiTheme="minorHAnsi"/>
          <w:sz w:val="28"/>
          <w:szCs w:val="28"/>
        </w:rPr>
      </w:pPr>
    </w:p>
    <w:p w:rsidR="00197861" w:rsidRPr="00F265B7" w:rsidRDefault="00197861" w:rsidP="00115CD8">
      <w:pPr>
        <w:autoSpaceDE w:val="0"/>
        <w:autoSpaceDN w:val="0"/>
        <w:adjustRightInd w:val="0"/>
        <w:jc w:val="both"/>
        <w:rPr>
          <w:rFonts w:cs="Times New Roman"/>
          <w:sz w:val="28"/>
          <w:szCs w:val="28"/>
        </w:rPr>
      </w:pPr>
      <w:r w:rsidRPr="00F265B7">
        <w:rPr>
          <w:rFonts w:cs="Times New Roman"/>
          <w:sz w:val="28"/>
          <w:szCs w:val="28"/>
        </w:rPr>
        <w:t>L'objectif global à long terme est de permettre à toute la population Gabonaise et particulièrement</w:t>
      </w:r>
      <w:r w:rsidR="00DF7292">
        <w:rPr>
          <w:rFonts w:cs="Times New Roman"/>
          <w:sz w:val="28"/>
          <w:szCs w:val="28"/>
        </w:rPr>
        <w:t>,</w:t>
      </w:r>
      <w:r w:rsidRPr="00F265B7">
        <w:rPr>
          <w:rFonts w:cs="Times New Roman"/>
          <w:sz w:val="28"/>
          <w:szCs w:val="28"/>
        </w:rPr>
        <w:t xml:space="preserve"> les plus pauvres et les groupes vulnérables, de disposer de moyens d'existence durables et d’avoir un accès à des services sociaux de base de qualité.</w:t>
      </w:r>
    </w:p>
    <w:p w:rsidR="00197861" w:rsidRPr="00F265B7" w:rsidRDefault="00197861" w:rsidP="00115CD8">
      <w:pPr>
        <w:ind w:left="360"/>
        <w:jc w:val="both"/>
        <w:rPr>
          <w:sz w:val="28"/>
          <w:szCs w:val="28"/>
        </w:rPr>
      </w:pPr>
    </w:p>
    <w:p w:rsidR="001C6626" w:rsidRPr="00F265B7" w:rsidRDefault="001C6626" w:rsidP="00115CD8">
      <w:pPr>
        <w:ind w:left="360"/>
        <w:jc w:val="both"/>
        <w:rPr>
          <w:sz w:val="28"/>
          <w:szCs w:val="28"/>
        </w:rPr>
      </w:pPr>
    </w:p>
    <w:p w:rsidR="00197861" w:rsidRPr="00F265B7" w:rsidRDefault="00197861" w:rsidP="00115CD8">
      <w:pPr>
        <w:jc w:val="both"/>
        <w:rPr>
          <w:sz w:val="28"/>
          <w:szCs w:val="28"/>
        </w:rPr>
      </w:pPr>
      <w:r w:rsidRPr="00F265B7">
        <w:rPr>
          <w:b/>
          <w:bCs/>
          <w:sz w:val="28"/>
          <w:szCs w:val="28"/>
          <w:u w:val="single"/>
        </w:rPr>
        <w:t>3.2 Objectifs Spécifiques</w:t>
      </w:r>
      <w:r w:rsidRPr="00F265B7">
        <w:rPr>
          <w:sz w:val="28"/>
          <w:szCs w:val="28"/>
        </w:rPr>
        <w:t> :</w:t>
      </w:r>
    </w:p>
    <w:p w:rsidR="00197861" w:rsidRPr="00F265B7" w:rsidRDefault="00197861" w:rsidP="00115CD8">
      <w:pPr>
        <w:spacing w:before="120"/>
        <w:ind w:left="1068"/>
        <w:jc w:val="both"/>
        <w:rPr>
          <w:sz w:val="28"/>
          <w:szCs w:val="28"/>
        </w:rPr>
      </w:pPr>
    </w:p>
    <w:p w:rsidR="008D0460" w:rsidRPr="00F265B7" w:rsidRDefault="008D0460" w:rsidP="008D0460">
      <w:pPr>
        <w:numPr>
          <w:ilvl w:val="0"/>
          <w:numId w:val="11"/>
        </w:numPr>
        <w:shd w:val="clear" w:color="auto" w:fill="FFFFFF"/>
        <w:jc w:val="both"/>
        <w:rPr>
          <w:sz w:val="28"/>
          <w:szCs w:val="28"/>
        </w:rPr>
      </w:pPr>
      <w:r w:rsidRPr="00F265B7">
        <w:rPr>
          <w:sz w:val="28"/>
          <w:szCs w:val="28"/>
        </w:rPr>
        <w:t>Développer une stratégie de Développement Economique Local basé sur les potentialités des différentes provinces et promouvoir une approche filière pour développer les secteurs porteurs de croissance, d’emplois et de revenus ;</w:t>
      </w:r>
    </w:p>
    <w:p w:rsidR="008D0460" w:rsidRPr="00F265B7" w:rsidRDefault="008D0460" w:rsidP="008D0460">
      <w:pPr>
        <w:shd w:val="clear" w:color="auto" w:fill="FFFFFF"/>
        <w:ind w:left="720"/>
        <w:rPr>
          <w:sz w:val="28"/>
          <w:szCs w:val="28"/>
        </w:rPr>
      </w:pPr>
    </w:p>
    <w:p w:rsidR="008D0460" w:rsidRPr="00F265B7" w:rsidRDefault="008D0460" w:rsidP="008D0460">
      <w:pPr>
        <w:numPr>
          <w:ilvl w:val="0"/>
          <w:numId w:val="11"/>
        </w:numPr>
        <w:shd w:val="clear" w:color="auto" w:fill="FFFFFF"/>
        <w:jc w:val="both"/>
        <w:rPr>
          <w:sz w:val="28"/>
          <w:szCs w:val="28"/>
        </w:rPr>
      </w:pPr>
      <w:r w:rsidRPr="00F265B7">
        <w:rPr>
          <w:sz w:val="28"/>
          <w:szCs w:val="28"/>
        </w:rPr>
        <w:t>Identifier et financer des projets porteurs d’activités génératrices de revenus au profit des groupes vulnérables et particulièrement les femmes et les jeunes ;</w:t>
      </w:r>
    </w:p>
    <w:p w:rsidR="008D0460" w:rsidRPr="00F265B7" w:rsidRDefault="008D0460" w:rsidP="008D0460">
      <w:pPr>
        <w:pStyle w:val="Paragraphedeliste"/>
        <w:rPr>
          <w:sz w:val="28"/>
          <w:szCs w:val="28"/>
        </w:rPr>
      </w:pPr>
    </w:p>
    <w:p w:rsidR="008D0460" w:rsidRPr="00F265B7" w:rsidRDefault="008D0460" w:rsidP="008D0460">
      <w:pPr>
        <w:numPr>
          <w:ilvl w:val="0"/>
          <w:numId w:val="11"/>
        </w:numPr>
        <w:shd w:val="clear" w:color="auto" w:fill="FFFFFF"/>
        <w:jc w:val="both"/>
        <w:rPr>
          <w:sz w:val="28"/>
          <w:szCs w:val="28"/>
        </w:rPr>
      </w:pPr>
      <w:r w:rsidRPr="00F265B7">
        <w:rPr>
          <w:sz w:val="28"/>
          <w:szCs w:val="28"/>
        </w:rPr>
        <w:t>Mettre en place un programme de renforcement des capacités des porteurs de projets et des acteurs d’encadrement;</w:t>
      </w:r>
    </w:p>
    <w:p w:rsidR="008D0460" w:rsidRPr="00F265B7" w:rsidRDefault="008D0460" w:rsidP="008D0460">
      <w:pPr>
        <w:pStyle w:val="Paragraphedeliste"/>
        <w:rPr>
          <w:sz w:val="28"/>
          <w:szCs w:val="28"/>
        </w:rPr>
      </w:pPr>
    </w:p>
    <w:p w:rsidR="008D0460" w:rsidRPr="00F265B7" w:rsidRDefault="008D0460" w:rsidP="008D0460">
      <w:pPr>
        <w:numPr>
          <w:ilvl w:val="0"/>
          <w:numId w:val="11"/>
        </w:numPr>
        <w:shd w:val="clear" w:color="auto" w:fill="FFFFFF"/>
        <w:jc w:val="both"/>
        <w:rPr>
          <w:sz w:val="28"/>
          <w:szCs w:val="28"/>
        </w:rPr>
      </w:pPr>
      <w:r w:rsidRPr="00F265B7">
        <w:rPr>
          <w:sz w:val="28"/>
          <w:szCs w:val="28"/>
        </w:rPr>
        <w:t xml:space="preserve">Mettre en place une stratégie de communication pour sensibiliser et éduquer les populations pour un changement </w:t>
      </w:r>
      <w:r w:rsidR="00DF7292">
        <w:rPr>
          <w:sz w:val="28"/>
          <w:szCs w:val="28"/>
        </w:rPr>
        <w:t xml:space="preserve"> </w:t>
      </w:r>
      <w:r w:rsidRPr="00F265B7">
        <w:rPr>
          <w:sz w:val="28"/>
          <w:szCs w:val="28"/>
        </w:rPr>
        <w:t>de comportement pour le succès du programme ainsi qu’un dispositif de suivi-évaluation capable de mesurer les progrès réalisés.</w:t>
      </w:r>
    </w:p>
    <w:p w:rsidR="00197861" w:rsidRPr="00F265B7" w:rsidRDefault="00197861" w:rsidP="00115CD8">
      <w:pPr>
        <w:jc w:val="both"/>
        <w:rPr>
          <w:sz w:val="28"/>
          <w:szCs w:val="28"/>
        </w:rPr>
      </w:pPr>
    </w:p>
    <w:p w:rsidR="00197861" w:rsidRPr="00F265B7" w:rsidRDefault="00197861" w:rsidP="00115CD8">
      <w:pPr>
        <w:jc w:val="both"/>
        <w:rPr>
          <w:sz w:val="28"/>
          <w:szCs w:val="28"/>
        </w:rPr>
      </w:pPr>
    </w:p>
    <w:p w:rsidR="00197861" w:rsidRPr="00F265B7" w:rsidRDefault="00197861" w:rsidP="00115CD8">
      <w:pPr>
        <w:spacing w:before="80"/>
        <w:jc w:val="both"/>
        <w:rPr>
          <w:sz w:val="28"/>
          <w:szCs w:val="28"/>
        </w:rPr>
      </w:pPr>
      <w:r w:rsidRPr="00F265B7">
        <w:rPr>
          <w:b/>
          <w:bCs/>
          <w:sz w:val="28"/>
          <w:szCs w:val="28"/>
          <w:u w:val="single"/>
        </w:rPr>
        <w:t>3.3</w:t>
      </w:r>
      <w:r w:rsidR="00DF7292">
        <w:rPr>
          <w:b/>
          <w:bCs/>
          <w:sz w:val="28"/>
          <w:szCs w:val="28"/>
          <w:u w:val="single"/>
        </w:rPr>
        <w:t xml:space="preserve"> </w:t>
      </w:r>
      <w:r w:rsidRPr="00F265B7">
        <w:rPr>
          <w:b/>
          <w:bCs/>
          <w:sz w:val="28"/>
          <w:szCs w:val="28"/>
          <w:u w:val="single"/>
        </w:rPr>
        <w:t xml:space="preserve"> Les</w:t>
      </w:r>
      <w:r w:rsidR="00DF7292">
        <w:rPr>
          <w:b/>
          <w:bCs/>
          <w:sz w:val="28"/>
          <w:szCs w:val="28"/>
          <w:u w:val="single"/>
        </w:rPr>
        <w:t xml:space="preserve"> </w:t>
      </w:r>
      <w:r w:rsidRPr="00F265B7">
        <w:rPr>
          <w:b/>
          <w:bCs/>
          <w:sz w:val="28"/>
          <w:szCs w:val="28"/>
          <w:u w:val="single"/>
        </w:rPr>
        <w:t xml:space="preserve"> Produits </w:t>
      </w:r>
      <w:r w:rsidR="00DF7292">
        <w:rPr>
          <w:b/>
          <w:bCs/>
          <w:sz w:val="28"/>
          <w:szCs w:val="28"/>
          <w:u w:val="single"/>
        </w:rPr>
        <w:t xml:space="preserve"> </w:t>
      </w:r>
      <w:r w:rsidRPr="00F265B7">
        <w:rPr>
          <w:b/>
          <w:bCs/>
          <w:sz w:val="28"/>
          <w:szCs w:val="28"/>
          <w:u w:val="single"/>
        </w:rPr>
        <w:t>escomptés</w:t>
      </w:r>
      <w:r w:rsidRPr="00F265B7">
        <w:rPr>
          <w:sz w:val="28"/>
          <w:szCs w:val="28"/>
        </w:rPr>
        <w:t> :</w:t>
      </w:r>
    </w:p>
    <w:p w:rsidR="00197861" w:rsidRPr="00F265B7" w:rsidRDefault="00197861" w:rsidP="00115CD8">
      <w:pPr>
        <w:spacing w:before="60"/>
        <w:ind w:left="1066"/>
        <w:jc w:val="both"/>
        <w:rPr>
          <w:sz w:val="28"/>
          <w:szCs w:val="28"/>
        </w:rPr>
      </w:pPr>
    </w:p>
    <w:p w:rsidR="00197861" w:rsidRPr="00F265B7" w:rsidRDefault="00197861" w:rsidP="00115CD8">
      <w:pPr>
        <w:numPr>
          <w:ilvl w:val="0"/>
          <w:numId w:val="9"/>
        </w:numPr>
        <w:spacing w:before="60"/>
        <w:ind w:left="1066" w:hanging="357"/>
        <w:jc w:val="both"/>
        <w:rPr>
          <w:sz w:val="28"/>
          <w:szCs w:val="28"/>
        </w:rPr>
      </w:pPr>
      <w:r w:rsidRPr="00F265B7">
        <w:rPr>
          <w:sz w:val="28"/>
          <w:szCs w:val="28"/>
        </w:rPr>
        <w:t xml:space="preserve">Une stratégie de Développement Economique Local basé sur les potentialités des différentes provinces est développée avec une approche filière pour développer les secteurs porteurs de croissance, d’emplois et de revenus ;  </w:t>
      </w:r>
    </w:p>
    <w:p w:rsidR="00197861" w:rsidRPr="00F265B7" w:rsidRDefault="00197861" w:rsidP="00115CD8">
      <w:pPr>
        <w:numPr>
          <w:ilvl w:val="0"/>
          <w:numId w:val="9"/>
        </w:numPr>
        <w:spacing w:before="60"/>
        <w:ind w:left="1066" w:hanging="357"/>
        <w:jc w:val="both"/>
        <w:rPr>
          <w:sz w:val="28"/>
          <w:szCs w:val="28"/>
        </w:rPr>
      </w:pPr>
      <w:r w:rsidRPr="00F265B7">
        <w:rPr>
          <w:sz w:val="28"/>
          <w:szCs w:val="28"/>
        </w:rPr>
        <w:t>Des projets intégrés générateurs de revenus et d’emploi sont financés au profit des groupes vulnérables et particulièrement les jeunes et les femmes dans plusieurs domaines (agriculture, élevage, artisanat, culture, écotourisme, petit commerce, etc.) afin d’améliorer les revenus et le bien pour mener une vie décente ;</w:t>
      </w:r>
    </w:p>
    <w:p w:rsidR="00197861" w:rsidRPr="00F265B7" w:rsidRDefault="00197861" w:rsidP="00115CD8">
      <w:pPr>
        <w:numPr>
          <w:ilvl w:val="0"/>
          <w:numId w:val="9"/>
        </w:numPr>
        <w:spacing w:before="60"/>
        <w:ind w:left="1066" w:hanging="357"/>
        <w:jc w:val="both"/>
        <w:rPr>
          <w:sz w:val="28"/>
          <w:szCs w:val="28"/>
        </w:rPr>
      </w:pPr>
      <w:r w:rsidRPr="00F265B7">
        <w:rPr>
          <w:sz w:val="28"/>
          <w:szCs w:val="28"/>
        </w:rPr>
        <w:t>Les populations sont formées pour avoir des connaissances et des compétences pour développer des stratégies et accéder à des moyens d'existence durables ;</w:t>
      </w:r>
    </w:p>
    <w:p w:rsidR="00197861" w:rsidRPr="00F265B7" w:rsidRDefault="00197861" w:rsidP="00115CD8">
      <w:pPr>
        <w:numPr>
          <w:ilvl w:val="0"/>
          <w:numId w:val="9"/>
        </w:numPr>
        <w:spacing w:before="60"/>
        <w:ind w:left="1066" w:hanging="357"/>
        <w:jc w:val="both"/>
        <w:rPr>
          <w:sz w:val="28"/>
          <w:szCs w:val="28"/>
        </w:rPr>
      </w:pPr>
      <w:r w:rsidRPr="00F265B7">
        <w:rPr>
          <w:sz w:val="28"/>
          <w:szCs w:val="28"/>
        </w:rPr>
        <w:t>Un dispositif de suivi-évaluation est mis en place pour suivre la mise en œuvre des projets réalisés et mesurer les progrès accomplis en matière d’amélioration des conditions de vie des populations ;</w:t>
      </w:r>
    </w:p>
    <w:p w:rsidR="00197861" w:rsidRPr="00F265B7" w:rsidRDefault="00197861" w:rsidP="00115CD8">
      <w:pPr>
        <w:numPr>
          <w:ilvl w:val="0"/>
          <w:numId w:val="9"/>
        </w:numPr>
        <w:spacing w:before="60"/>
        <w:ind w:left="1066" w:hanging="357"/>
        <w:jc w:val="both"/>
        <w:rPr>
          <w:sz w:val="28"/>
          <w:szCs w:val="28"/>
        </w:rPr>
      </w:pPr>
      <w:r w:rsidRPr="00F265B7">
        <w:rPr>
          <w:sz w:val="28"/>
          <w:szCs w:val="28"/>
        </w:rPr>
        <w:t>Une stratégie de communication est mise en place pour sensibiliser et éduquer les populations pour un changement de comportement et pour le renforcement de la dynamique communautaire.</w:t>
      </w:r>
    </w:p>
    <w:p w:rsidR="00197861" w:rsidRPr="00F265B7" w:rsidRDefault="00197861" w:rsidP="00115CD8">
      <w:pPr>
        <w:spacing w:before="60"/>
        <w:ind w:left="709"/>
        <w:jc w:val="both"/>
        <w:rPr>
          <w:sz w:val="28"/>
          <w:szCs w:val="28"/>
        </w:rPr>
      </w:pPr>
    </w:p>
    <w:p w:rsidR="00197861" w:rsidRPr="00F265B7" w:rsidRDefault="00197861" w:rsidP="00115CD8">
      <w:pPr>
        <w:spacing w:before="60"/>
        <w:ind w:left="709"/>
        <w:jc w:val="both"/>
        <w:rPr>
          <w:sz w:val="28"/>
          <w:szCs w:val="28"/>
        </w:rPr>
      </w:pPr>
    </w:p>
    <w:p w:rsidR="00197861" w:rsidRPr="00F265B7" w:rsidRDefault="002F3B04" w:rsidP="00115CD8">
      <w:pPr>
        <w:jc w:val="both"/>
        <w:rPr>
          <w:b/>
          <w:bCs/>
          <w:sz w:val="28"/>
          <w:szCs w:val="28"/>
          <w:lang w:val="fr-CA"/>
        </w:rPr>
      </w:pPr>
      <w:r w:rsidRPr="00F265B7">
        <w:rPr>
          <w:b/>
          <w:bCs/>
          <w:sz w:val="28"/>
          <w:szCs w:val="28"/>
        </w:rPr>
        <w:t xml:space="preserve">PARTIE IV </w:t>
      </w:r>
      <w:r w:rsidR="00197861" w:rsidRPr="00F265B7">
        <w:rPr>
          <w:b/>
          <w:bCs/>
          <w:sz w:val="28"/>
          <w:szCs w:val="28"/>
        </w:rPr>
        <w:t xml:space="preserve">: </w:t>
      </w:r>
      <w:r w:rsidRPr="00F265B7">
        <w:rPr>
          <w:b/>
          <w:bCs/>
          <w:sz w:val="28"/>
          <w:szCs w:val="28"/>
        </w:rPr>
        <w:t>CADRE INSTITUTIONNEL DE MISE EN ŒUVRE ET DE GESTION DU PROGRAMME</w:t>
      </w:r>
    </w:p>
    <w:p w:rsidR="00197861" w:rsidRPr="00F265B7" w:rsidRDefault="00197861" w:rsidP="00115CD8">
      <w:pPr>
        <w:autoSpaceDE w:val="0"/>
        <w:autoSpaceDN w:val="0"/>
        <w:adjustRightInd w:val="0"/>
        <w:jc w:val="both"/>
        <w:rPr>
          <w:rFonts w:cs="Times New Roman"/>
          <w:sz w:val="28"/>
          <w:szCs w:val="28"/>
        </w:rPr>
      </w:pPr>
    </w:p>
    <w:p w:rsidR="00197861" w:rsidRPr="00F265B7" w:rsidRDefault="00197861" w:rsidP="00115CD8">
      <w:pPr>
        <w:jc w:val="both"/>
        <w:rPr>
          <w:b/>
          <w:sz w:val="28"/>
          <w:szCs w:val="28"/>
          <w:u w:val="single"/>
        </w:rPr>
      </w:pPr>
      <w:r w:rsidRPr="00F265B7">
        <w:rPr>
          <w:b/>
          <w:sz w:val="28"/>
          <w:szCs w:val="28"/>
          <w:u w:val="single"/>
        </w:rPr>
        <w:t>4.1 Modalités</w:t>
      </w:r>
      <w:r w:rsidR="00DF7292">
        <w:rPr>
          <w:b/>
          <w:sz w:val="28"/>
          <w:szCs w:val="28"/>
          <w:u w:val="single"/>
        </w:rPr>
        <w:t xml:space="preserve"> </w:t>
      </w:r>
      <w:r w:rsidRPr="00F265B7">
        <w:rPr>
          <w:b/>
          <w:sz w:val="28"/>
          <w:szCs w:val="28"/>
          <w:u w:val="single"/>
        </w:rPr>
        <w:t xml:space="preserve"> institutionnelles</w:t>
      </w:r>
      <w:r w:rsidR="00DF7292">
        <w:rPr>
          <w:b/>
          <w:sz w:val="28"/>
          <w:szCs w:val="28"/>
          <w:u w:val="single"/>
        </w:rPr>
        <w:t xml:space="preserve"> </w:t>
      </w:r>
      <w:r w:rsidRPr="00F265B7">
        <w:rPr>
          <w:b/>
          <w:sz w:val="28"/>
          <w:szCs w:val="28"/>
          <w:u w:val="single"/>
        </w:rPr>
        <w:t xml:space="preserve"> de mise en œuvre</w:t>
      </w:r>
    </w:p>
    <w:p w:rsidR="00197861" w:rsidRPr="00F265B7" w:rsidRDefault="00197861" w:rsidP="00115CD8">
      <w:pPr>
        <w:jc w:val="both"/>
        <w:rPr>
          <w:sz w:val="28"/>
          <w:szCs w:val="28"/>
        </w:rPr>
      </w:pPr>
    </w:p>
    <w:p w:rsidR="00197861" w:rsidRPr="00F265B7" w:rsidRDefault="00197861" w:rsidP="00115CD8">
      <w:pPr>
        <w:jc w:val="both"/>
        <w:rPr>
          <w:sz w:val="28"/>
          <w:szCs w:val="28"/>
        </w:rPr>
      </w:pPr>
      <w:r w:rsidRPr="00F265B7">
        <w:rPr>
          <w:sz w:val="28"/>
          <w:szCs w:val="28"/>
        </w:rPr>
        <w:t>La modalité de gestion NEX (Exécution Nationale) est retenue pour l’exécution administrative, financière et technique du projet.</w:t>
      </w:r>
    </w:p>
    <w:p w:rsidR="00DF7292" w:rsidRDefault="00DF7292" w:rsidP="00115CD8">
      <w:pPr>
        <w:jc w:val="both"/>
        <w:rPr>
          <w:sz w:val="28"/>
          <w:szCs w:val="28"/>
        </w:rPr>
      </w:pPr>
    </w:p>
    <w:p w:rsidR="00DF7292" w:rsidRDefault="00197861" w:rsidP="00115CD8">
      <w:pPr>
        <w:jc w:val="both"/>
        <w:rPr>
          <w:sz w:val="28"/>
          <w:szCs w:val="28"/>
        </w:rPr>
      </w:pPr>
      <w:r w:rsidRPr="00F265B7">
        <w:rPr>
          <w:sz w:val="28"/>
          <w:szCs w:val="28"/>
        </w:rPr>
        <w:t>En effet, le projet accorde une importance capitale au renforcement des capacités programmatique, de gestion et de suivi-évaluation des indicateurs de performance, d’effet et d’impact par les structures nationales ou locales, ainsi que par les acteurs impliqués, afin de les responsabiliser dans la gestion de ce projet et de favoriser son appropriation locale et nationale.</w:t>
      </w:r>
    </w:p>
    <w:p w:rsidR="00197861" w:rsidRPr="00F265B7" w:rsidRDefault="00197861" w:rsidP="00115CD8">
      <w:pPr>
        <w:jc w:val="both"/>
        <w:rPr>
          <w:sz w:val="28"/>
          <w:szCs w:val="28"/>
        </w:rPr>
      </w:pPr>
      <w:r w:rsidRPr="00F265B7">
        <w:rPr>
          <w:sz w:val="28"/>
          <w:szCs w:val="28"/>
        </w:rPr>
        <w:t xml:space="preserve"> </w:t>
      </w:r>
    </w:p>
    <w:p w:rsidR="00DF7292" w:rsidRDefault="00197861" w:rsidP="00115CD8">
      <w:pPr>
        <w:jc w:val="both"/>
        <w:rPr>
          <w:sz w:val="28"/>
          <w:szCs w:val="28"/>
          <w:lang w:val="fr-CA"/>
        </w:rPr>
      </w:pPr>
      <w:r w:rsidRPr="00F265B7">
        <w:rPr>
          <w:sz w:val="28"/>
          <w:szCs w:val="28"/>
        </w:rPr>
        <w:lastRenderedPageBreak/>
        <w:t xml:space="preserve">Ainsi le Cadre institutionnel de mise en œuvre du Programme est composé d’un Comité National de Pilotage (CNP), d’une Direction Nationale du Programme (DNP), </w:t>
      </w:r>
      <w:r w:rsidR="00F777DE">
        <w:rPr>
          <w:sz w:val="28"/>
          <w:szCs w:val="28"/>
        </w:rPr>
        <w:t xml:space="preserve"> </w:t>
      </w:r>
      <w:r w:rsidRPr="00F265B7">
        <w:rPr>
          <w:sz w:val="28"/>
          <w:szCs w:val="28"/>
        </w:rPr>
        <w:t xml:space="preserve">d’une Unité de Gestion du Programme (UGP) basée au PNUD qui </w:t>
      </w:r>
      <w:r w:rsidRPr="00F265B7">
        <w:rPr>
          <w:sz w:val="28"/>
          <w:szCs w:val="28"/>
          <w:lang w:val="fr-CA"/>
        </w:rPr>
        <w:t>en assurera la coordination et le suivi technique et financier.</w:t>
      </w:r>
    </w:p>
    <w:p w:rsidR="00DF7292" w:rsidRDefault="00DF7292" w:rsidP="00115CD8">
      <w:pPr>
        <w:jc w:val="both"/>
        <w:rPr>
          <w:sz w:val="28"/>
          <w:szCs w:val="28"/>
          <w:lang w:val="fr-CA"/>
        </w:rPr>
      </w:pPr>
    </w:p>
    <w:p w:rsidR="00DF7292" w:rsidRDefault="00197861" w:rsidP="00115CD8">
      <w:pPr>
        <w:jc w:val="both"/>
        <w:rPr>
          <w:sz w:val="28"/>
          <w:szCs w:val="28"/>
          <w:lang w:val="fr-CA"/>
        </w:rPr>
      </w:pPr>
      <w:r w:rsidRPr="00F265B7">
        <w:rPr>
          <w:sz w:val="28"/>
          <w:szCs w:val="28"/>
          <w:lang w:val="fr-CA"/>
        </w:rPr>
        <w:t xml:space="preserve">Le Directeur National ainsi que le personnel mis à disposition par le Gouvernement seront des fonctionnaires recrutés selon un processus de sélection basé sur les compétences conformément à l’arrêté </w:t>
      </w:r>
      <w:r w:rsidR="008D0460" w:rsidRPr="00F265B7">
        <w:rPr>
          <w:sz w:val="28"/>
          <w:szCs w:val="28"/>
          <w:lang w:val="fr-CA"/>
        </w:rPr>
        <w:t>du Ministère de Tutelle.</w:t>
      </w:r>
    </w:p>
    <w:p w:rsidR="00DF7292" w:rsidRDefault="00DF7292" w:rsidP="00115CD8">
      <w:pPr>
        <w:jc w:val="both"/>
        <w:rPr>
          <w:sz w:val="28"/>
          <w:szCs w:val="28"/>
          <w:lang w:val="fr-CA"/>
        </w:rPr>
      </w:pPr>
    </w:p>
    <w:p w:rsidR="00197861" w:rsidRDefault="008D0460" w:rsidP="00115CD8">
      <w:pPr>
        <w:jc w:val="both"/>
        <w:rPr>
          <w:sz w:val="28"/>
          <w:szCs w:val="28"/>
          <w:lang w:val="fr-CA"/>
        </w:rPr>
      </w:pPr>
      <w:r w:rsidRPr="00F265B7">
        <w:rPr>
          <w:sz w:val="28"/>
          <w:szCs w:val="28"/>
          <w:lang w:val="fr-CA"/>
        </w:rPr>
        <w:t xml:space="preserve"> </w:t>
      </w:r>
      <w:r w:rsidR="00197861" w:rsidRPr="00F265B7">
        <w:rPr>
          <w:sz w:val="28"/>
          <w:szCs w:val="28"/>
          <w:lang w:val="fr-CA"/>
        </w:rPr>
        <w:t xml:space="preserve">Ce personnel sera formé en matière de gestion de projet pour qu’au terme du projet, il puisse avoir les compétences techniques </w:t>
      </w:r>
      <w:r w:rsidR="00F777DE">
        <w:rPr>
          <w:sz w:val="28"/>
          <w:szCs w:val="28"/>
          <w:lang w:val="fr-CA"/>
        </w:rPr>
        <w:t xml:space="preserve">pour </w:t>
      </w:r>
      <w:r w:rsidR="00197861" w:rsidRPr="00F265B7">
        <w:rPr>
          <w:sz w:val="28"/>
          <w:szCs w:val="28"/>
          <w:lang w:val="fr-CA"/>
        </w:rPr>
        <w:t>conduire les activités et permettre au PNUD de se retirer.</w:t>
      </w:r>
    </w:p>
    <w:p w:rsidR="00F777DE" w:rsidRPr="00F265B7" w:rsidRDefault="00F777DE" w:rsidP="00115CD8">
      <w:pPr>
        <w:jc w:val="both"/>
        <w:rPr>
          <w:sz w:val="28"/>
          <w:szCs w:val="28"/>
          <w:lang w:val="fr-CA"/>
        </w:rPr>
      </w:pPr>
    </w:p>
    <w:p w:rsidR="00197861" w:rsidRPr="00F265B7" w:rsidRDefault="00197861" w:rsidP="00115CD8">
      <w:pPr>
        <w:jc w:val="both"/>
        <w:rPr>
          <w:sz w:val="28"/>
          <w:szCs w:val="28"/>
        </w:rPr>
      </w:pPr>
      <w:r w:rsidRPr="00F265B7">
        <w:rPr>
          <w:sz w:val="28"/>
          <w:szCs w:val="28"/>
          <w:lang w:val="fr-CA"/>
        </w:rPr>
        <w:t>Le personnel de l’UGP sera recruté par le PNUD selon ses procédures en vigueur.</w:t>
      </w:r>
    </w:p>
    <w:p w:rsidR="00197861" w:rsidRDefault="00197861" w:rsidP="00115CD8">
      <w:pPr>
        <w:spacing w:before="120"/>
        <w:jc w:val="both"/>
        <w:rPr>
          <w:sz w:val="28"/>
          <w:szCs w:val="28"/>
          <w:lang w:val="fr-CA"/>
        </w:rPr>
      </w:pPr>
      <w:r w:rsidRPr="00F265B7">
        <w:rPr>
          <w:sz w:val="28"/>
          <w:szCs w:val="28"/>
          <w:lang w:val="fr-CA"/>
        </w:rPr>
        <w:t>Dans le cadre de la mise en œuvre, des Ministères Techniques (Ministères en charge des secteurs sociaux, Ministère en charge des collectivités locales et de la décentralisation, etc…)  ainsi que certaines organisations de la société civile et des partenaires techniques et financiers seront impliqués dans l’exécution.</w:t>
      </w:r>
    </w:p>
    <w:p w:rsidR="00F777DE" w:rsidRPr="00F265B7" w:rsidRDefault="00F777DE" w:rsidP="00115CD8">
      <w:pPr>
        <w:spacing w:before="120"/>
        <w:jc w:val="both"/>
        <w:rPr>
          <w:sz w:val="28"/>
          <w:szCs w:val="28"/>
          <w:lang w:val="fr-CA"/>
        </w:rPr>
      </w:pPr>
    </w:p>
    <w:p w:rsidR="00197861" w:rsidRPr="00F265B7" w:rsidRDefault="00197861" w:rsidP="00115CD8">
      <w:pPr>
        <w:jc w:val="both"/>
        <w:rPr>
          <w:sz w:val="28"/>
          <w:szCs w:val="28"/>
          <w:lang w:val="fr-CA"/>
        </w:rPr>
      </w:pPr>
      <w:r w:rsidRPr="00F265B7">
        <w:rPr>
          <w:sz w:val="28"/>
          <w:szCs w:val="28"/>
          <w:lang w:val="fr-CA"/>
        </w:rPr>
        <w:t>Le PNUD mettra en place dès le début du projet une stratégie de sortie basée sur une délégation progressive des responsabilités aux nationaux et le renforcement des capacités pour une meilleure appropriation et une pérennisation des actions.</w:t>
      </w:r>
    </w:p>
    <w:p w:rsidR="00197861" w:rsidRDefault="00197861" w:rsidP="00115CD8">
      <w:pPr>
        <w:spacing w:before="120"/>
        <w:jc w:val="both"/>
        <w:rPr>
          <w:sz w:val="28"/>
          <w:szCs w:val="28"/>
          <w:lang w:val="fr-CA"/>
        </w:rPr>
      </w:pPr>
      <w:r w:rsidRPr="00F265B7">
        <w:rPr>
          <w:sz w:val="28"/>
          <w:szCs w:val="28"/>
          <w:lang w:val="fr-CA"/>
        </w:rPr>
        <w:t>Tous les fonds mobilisés, y compris ceux du gouvernement et des autres partenaires, seront versés dans le compte du PNUD qui en fait le point régulièrement au gouvernement et aux autres partenaires à travers le Comité National de Pilotage (CNP). Les frais de gestions du PNUD seront de 7%.</w:t>
      </w:r>
    </w:p>
    <w:p w:rsidR="00197861" w:rsidRPr="00F265B7" w:rsidRDefault="00197861" w:rsidP="00115CD8">
      <w:pPr>
        <w:spacing w:before="120"/>
        <w:jc w:val="both"/>
        <w:rPr>
          <w:sz w:val="28"/>
          <w:szCs w:val="28"/>
          <w:lang w:val="fr-CA"/>
        </w:rPr>
      </w:pPr>
      <w:r w:rsidRPr="00F265B7">
        <w:rPr>
          <w:sz w:val="28"/>
          <w:szCs w:val="28"/>
          <w:lang w:val="fr-CA"/>
        </w:rPr>
        <w:t xml:space="preserve">Un audit annuel par un cabinet indépendant sera effectué sur la gestion des ressources et le rapport transmis au Ministère de tutelle. </w:t>
      </w:r>
    </w:p>
    <w:p w:rsidR="00197861" w:rsidRPr="00F265B7" w:rsidRDefault="00197861" w:rsidP="00115CD8">
      <w:pPr>
        <w:spacing w:before="120"/>
        <w:jc w:val="both"/>
        <w:rPr>
          <w:sz w:val="28"/>
          <w:szCs w:val="28"/>
          <w:lang w:val="fr-CA"/>
        </w:rPr>
      </w:pPr>
      <w:r w:rsidRPr="00F265B7">
        <w:rPr>
          <w:sz w:val="28"/>
          <w:szCs w:val="28"/>
          <w:lang w:val="fr-CA"/>
        </w:rPr>
        <w:t xml:space="preserve">Les décaissements seront effectués à la demande du Directeur National du Programme, dans le respect des procédures de gestion financières du PNUD des projets sous exécution nationale et selon les plans d’actions et chronogrammes d’activités retenus et validés par le CNP. </w:t>
      </w:r>
    </w:p>
    <w:p w:rsidR="00F777DE" w:rsidRDefault="00197861" w:rsidP="00115CD8">
      <w:pPr>
        <w:spacing w:before="120"/>
        <w:jc w:val="both"/>
        <w:rPr>
          <w:sz w:val="28"/>
          <w:szCs w:val="28"/>
          <w:lang w:val="fr-CA"/>
        </w:rPr>
      </w:pPr>
      <w:r w:rsidRPr="00F265B7">
        <w:rPr>
          <w:sz w:val="28"/>
          <w:szCs w:val="28"/>
          <w:lang w:val="fr-CA"/>
        </w:rPr>
        <w:t xml:space="preserve">Ces décaissements se feront soit à travers des demandes de paiement direct (DPD) émises et signées par </w:t>
      </w:r>
      <w:r w:rsidRPr="00475EFE">
        <w:rPr>
          <w:sz w:val="28"/>
          <w:szCs w:val="28"/>
          <w:lang w:val="fr-CA"/>
        </w:rPr>
        <w:t>le Directeur National du Programme</w:t>
      </w:r>
      <w:r w:rsidRPr="00F265B7">
        <w:rPr>
          <w:sz w:val="28"/>
          <w:szCs w:val="28"/>
          <w:lang w:val="fr-CA"/>
        </w:rPr>
        <w:t xml:space="preserve"> adressées au Représentant Résident du PNUD, soit par des Demandes d’Avances de </w:t>
      </w:r>
      <w:r w:rsidRPr="00F265B7">
        <w:rPr>
          <w:sz w:val="28"/>
          <w:szCs w:val="28"/>
          <w:lang w:val="fr-CA"/>
        </w:rPr>
        <w:lastRenderedPageBreak/>
        <w:t>Fonds émises au profit de la DNP ou de d’autres structures en charge de l’exécution d’une partie des activités du programme.</w:t>
      </w:r>
    </w:p>
    <w:p w:rsidR="00197861" w:rsidRPr="00F265B7" w:rsidRDefault="00197861" w:rsidP="00115CD8">
      <w:pPr>
        <w:spacing w:before="120"/>
        <w:jc w:val="both"/>
        <w:rPr>
          <w:sz w:val="28"/>
          <w:szCs w:val="28"/>
          <w:lang w:val="fr-CA"/>
        </w:rPr>
      </w:pPr>
      <w:r w:rsidRPr="00F265B7">
        <w:rPr>
          <w:sz w:val="28"/>
          <w:szCs w:val="28"/>
          <w:lang w:val="fr-CA"/>
        </w:rPr>
        <w:t xml:space="preserve"> L’utilisation et la justification de ces fonds seront conformes aux normes et procédures du manuel NEX.</w:t>
      </w:r>
    </w:p>
    <w:p w:rsidR="002F3B04" w:rsidRPr="00F265B7" w:rsidRDefault="002F3B04" w:rsidP="00115CD8">
      <w:pPr>
        <w:jc w:val="both"/>
        <w:rPr>
          <w:b/>
          <w:bCs/>
          <w:sz w:val="28"/>
          <w:szCs w:val="28"/>
          <w:lang w:val="fr-CA"/>
        </w:rPr>
      </w:pPr>
    </w:p>
    <w:p w:rsidR="00197861" w:rsidRPr="00F265B7" w:rsidRDefault="00197861" w:rsidP="00115CD8">
      <w:pPr>
        <w:jc w:val="both"/>
        <w:rPr>
          <w:b/>
          <w:sz w:val="28"/>
          <w:szCs w:val="28"/>
          <w:u w:val="single"/>
        </w:rPr>
      </w:pPr>
      <w:bookmarkStart w:id="1" w:name="_Toc111632950"/>
      <w:bookmarkStart w:id="2" w:name="_Toc112755080"/>
      <w:bookmarkStart w:id="3" w:name="_Toc128306527"/>
      <w:r w:rsidRPr="00F265B7">
        <w:rPr>
          <w:b/>
          <w:sz w:val="28"/>
          <w:szCs w:val="28"/>
          <w:u w:val="single"/>
        </w:rPr>
        <w:t xml:space="preserve">4.2. </w:t>
      </w:r>
      <w:r w:rsidR="00A6564E">
        <w:rPr>
          <w:b/>
          <w:sz w:val="28"/>
          <w:szCs w:val="28"/>
          <w:u w:val="single"/>
        </w:rPr>
        <w:t xml:space="preserve"> </w:t>
      </w:r>
      <w:r w:rsidRPr="00F265B7">
        <w:rPr>
          <w:b/>
          <w:sz w:val="28"/>
          <w:szCs w:val="28"/>
          <w:u w:val="single"/>
        </w:rPr>
        <w:t>Rôles et Responsabilités des parties prenantes au Projet</w:t>
      </w:r>
      <w:bookmarkEnd w:id="1"/>
      <w:bookmarkEnd w:id="2"/>
      <w:bookmarkEnd w:id="3"/>
    </w:p>
    <w:p w:rsidR="00197861" w:rsidRPr="00F265B7" w:rsidRDefault="00197861" w:rsidP="00115CD8">
      <w:pPr>
        <w:jc w:val="both"/>
        <w:rPr>
          <w:b/>
          <w:sz w:val="28"/>
          <w:szCs w:val="28"/>
          <w:u w:val="single"/>
        </w:rPr>
      </w:pPr>
    </w:p>
    <w:p w:rsidR="00197861" w:rsidRPr="00475EFE" w:rsidRDefault="002F3B04" w:rsidP="00115CD8">
      <w:pPr>
        <w:pStyle w:val="StyleTitre411ptSoulignementJustifiAvant5ptAprs"/>
        <w:numPr>
          <w:ilvl w:val="0"/>
          <w:numId w:val="14"/>
        </w:numPr>
        <w:spacing w:before="0" w:after="0"/>
        <w:rPr>
          <w:rFonts w:asciiTheme="minorHAnsi" w:hAnsiTheme="minorHAnsi" w:cs="Arial"/>
          <w:color w:val="auto"/>
          <w:sz w:val="28"/>
          <w:szCs w:val="28"/>
          <w:u w:val="none"/>
          <w:lang w:val="fr-FR"/>
        </w:rPr>
      </w:pPr>
      <w:bookmarkStart w:id="4" w:name="_Toc112755084"/>
      <w:bookmarkStart w:id="5" w:name="_Toc128306530"/>
      <w:r w:rsidRPr="00475EFE">
        <w:rPr>
          <w:rFonts w:asciiTheme="minorHAnsi" w:hAnsiTheme="minorHAnsi" w:cs="Arial"/>
          <w:b/>
          <w:color w:val="auto"/>
          <w:sz w:val="28"/>
          <w:szCs w:val="28"/>
          <w:u w:val="none"/>
          <w:lang w:val="fr-FR"/>
        </w:rPr>
        <w:t>Le</w:t>
      </w:r>
      <w:r w:rsidR="00F777DE" w:rsidRPr="00475EFE">
        <w:rPr>
          <w:rFonts w:asciiTheme="minorHAnsi" w:hAnsiTheme="minorHAnsi" w:cs="Arial"/>
          <w:b/>
          <w:color w:val="auto"/>
          <w:sz w:val="28"/>
          <w:szCs w:val="28"/>
          <w:u w:val="none"/>
          <w:lang w:val="fr-FR"/>
        </w:rPr>
        <w:t xml:space="preserve"> </w:t>
      </w:r>
      <w:r w:rsidRPr="00475EFE">
        <w:rPr>
          <w:rFonts w:asciiTheme="minorHAnsi" w:hAnsiTheme="minorHAnsi" w:cs="Arial"/>
          <w:b/>
          <w:color w:val="auto"/>
          <w:sz w:val="28"/>
          <w:szCs w:val="28"/>
          <w:u w:val="none"/>
          <w:lang w:val="fr-FR"/>
        </w:rPr>
        <w:t xml:space="preserve">Ministère du </w:t>
      </w:r>
      <w:r w:rsidR="00F777DE" w:rsidRPr="00475EFE">
        <w:rPr>
          <w:rFonts w:asciiTheme="minorHAnsi" w:hAnsiTheme="minorHAnsi" w:cs="Arial"/>
          <w:b/>
          <w:color w:val="auto"/>
          <w:sz w:val="28"/>
          <w:szCs w:val="28"/>
          <w:u w:val="none"/>
          <w:lang w:val="fr-FR"/>
        </w:rPr>
        <w:t>C</w:t>
      </w:r>
      <w:r w:rsidRPr="00475EFE">
        <w:rPr>
          <w:rFonts w:asciiTheme="minorHAnsi" w:hAnsiTheme="minorHAnsi" w:cs="Arial"/>
          <w:b/>
          <w:color w:val="auto"/>
          <w:sz w:val="28"/>
          <w:szCs w:val="28"/>
          <w:u w:val="none"/>
          <w:lang w:val="fr-FR"/>
        </w:rPr>
        <w:t>ommerce</w:t>
      </w:r>
      <w:r w:rsidR="008D0460" w:rsidRPr="00475EFE">
        <w:rPr>
          <w:rFonts w:asciiTheme="minorHAnsi" w:hAnsiTheme="minorHAnsi" w:cs="Arial"/>
          <w:b/>
          <w:color w:val="auto"/>
          <w:sz w:val="28"/>
          <w:szCs w:val="28"/>
          <w:u w:val="none"/>
          <w:lang w:val="fr-FR"/>
        </w:rPr>
        <w:t>, des PME, de l’Artisanat</w:t>
      </w:r>
      <w:r w:rsidR="00475EFE" w:rsidRPr="00475EFE">
        <w:rPr>
          <w:rFonts w:asciiTheme="minorHAnsi" w:hAnsiTheme="minorHAnsi" w:cs="Arial"/>
          <w:b/>
          <w:color w:val="auto"/>
          <w:sz w:val="28"/>
          <w:szCs w:val="28"/>
          <w:u w:val="none"/>
          <w:lang w:val="fr-FR"/>
        </w:rPr>
        <w:t>, du Tourisme</w:t>
      </w:r>
      <w:r w:rsidR="008D0460" w:rsidRPr="00475EFE">
        <w:rPr>
          <w:rFonts w:asciiTheme="minorHAnsi" w:hAnsiTheme="minorHAnsi" w:cs="Arial"/>
          <w:b/>
          <w:color w:val="auto"/>
          <w:sz w:val="28"/>
          <w:szCs w:val="28"/>
          <w:u w:val="none"/>
          <w:lang w:val="fr-FR"/>
        </w:rPr>
        <w:t xml:space="preserve"> et du </w:t>
      </w:r>
      <w:r w:rsidR="00F777DE" w:rsidRPr="00475EFE">
        <w:rPr>
          <w:rFonts w:asciiTheme="minorHAnsi" w:hAnsiTheme="minorHAnsi" w:cs="Arial"/>
          <w:b/>
          <w:color w:val="auto"/>
          <w:sz w:val="28"/>
          <w:szCs w:val="28"/>
          <w:u w:val="none"/>
          <w:lang w:val="fr-FR"/>
        </w:rPr>
        <w:t>D</w:t>
      </w:r>
      <w:r w:rsidR="008D0460" w:rsidRPr="00475EFE">
        <w:rPr>
          <w:rFonts w:asciiTheme="minorHAnsi" w:hAnsiTheme="minorHAnsi" w:cs="Arial"/>
          <w:b/>
          <w:color w:val="auto"/>
          <w:sz w:val="28"/>
          <w:szCs w:val="28"/>
          <w:u w:val="none"/>
          <w:lang w:val="fr-FR"/>
        </w:rPr>
        <w:t xml:space="preserve">éveloppement </w:t>
      </w:r>
      <w:r w:rsidR="00F777DE" w:rsidRPr="00475EFE">
        <w:rPr>
          <w:rFonts w:asciiTheme="minorHAnsi" w:hAnsiTheme="minorHAnsi" w:cs="Arial"/>
          <w:b/>
          <w:color w:val="auto"/>
          <w:sz w:val="28"/>
          <w:szCs w:val="28"/>
          <w:u w:val="none"/>
          <w:lang w:val="fr-FR"/>
        </w:rPr>
        <w:t xml:space="preserve"> </w:t>
      </w:r>
      <w:r w:rsidR="008D0460" w:rsidRPr="00475EFE">
        <w:rPr>
          <w:rFonts w:asciiTheme="minorHAnsi" w:hAnsiTheme="minorHAnsi" w:cs="Arial"/>
          <w:b/>
          <w:color w:val="auto"/>
          <w:sz w:val="28"/>
          <w:szCs w:val="28"/>
          <w:u w:val="none"/>
          <w:lang w:val="fr-FR"/>
        </w:rPr>
        <w:t>des</w:t>
      </w:r>
      <w:r w:rsidR="00F777DE" w:rsidRPr="00475EFE">
        <w:rPr>
          <w:rFonts w:asciiTheme="minorHAnsi" w:hAnsiTheme="minorHAnsi" w:cs="Arial"/>
          <w:b/>
          <w:color w:val="auto"/>
          <w:sz w:val="28"/>
          <w:szCs w:val="28"/>
          <w:u w:val="none"/>
          <w:lang w:val="fr-FR"/>
        </w:rPr>
        <w:t xml:space="preserve"> </w:t>
      </w:r>
      <w:r w:rsidR="008D0460" w:rsidRPr="00475EFE">
        <w:rPr>
          <w:rFonts w:asciiTheme="minorHAnsi" w:hAnsiTheme="minorHAnsi" w:cs="Arial"/>
          <w:b/>
          <w:color w:val="auto"/>
          <w:sz w:val="28"/>
          <w:szCs w:val="28"/>
          <w:u w:val="none"/>
          <w:lang w:val="fr-FR"/>
        </w:rPr>
        <w:t xml:space="preserve"> </w:t>
      </w:r>
      <w:r w:rsidR="00F777DE" w:rsidRPr="00475EFE">
        <w:rPr>
          <w:rFonts w:asciiTheme="minorHAnsi" w:hAnsiTheme="minorHAnsi" w:cs="Arial"/>
          <w:b/>
          <w:color w:val="auto"/>
          <w:sz w:val="28"/>
          <w:szCs w:val="28"/>
          <w:u w:val="none"/>
          <w:lang w:val="fr-FR"/>
        </w:rPr>
        <w:t>S</w:t>
      </w:r>
      <w:r w:rsidR="008D0460" w:rsidRPr="00475EFE">
        <w:rPr>
          <w:rFonts w:asciiTheme="minorHAnsi" w:hAnsiTheme="minorHAnsi" w:cs="Arial"/>
          <w:b/>
          <w:color w:val="auto"/>
          <w:sz w:val="28"/>
          <w:szCs w:val="28"/>
          <w:u w:val="none"/>
          <w:lang w:val="fr-FR"/>
        </w:rPr>
        <w:t>ervices</w:t>
      </w:r>
      <w:r w:rsidR="00197861" w:rsidRPr="00475EFE">
        <w:rPr>
          <w:rFonts w:asciiTheme="minorHAnsi" w:hAnsiTheme="minorHAnsi" w:cs="Arial"/>
          <w:b/>
          <w:color w:val="auto"/>
          <w:sz w:val="28"/>
          <w:szCs w:val="28"/>
          <w:u w:val="none"/>
          <w:lang w:val="fr-FR"/>
        </w:rPr>
        <w:t xml:space="preserve"> </w:t>
      </w:r>
      <w:r w:rsidR="00A6564E" w:rsidRPr="00475EFE">
        <w:rPr>
          <w:rFonts w:asciiTheme="minorHAnsi" w:hAnsiTheme="minorHAnsi" w:cs="Arial"/>
          <w:b/>
          <w:color w:val="auto"/>
          <w:sz w:val="28"/>
          <w:szCs w:val="28"/>
          <w:u w:val="none"/>
          <w:lang w:val="fr-FR"/>
        </w:rPr>
        <w:t xml:space="preserve"> </w:t>
      </w:r>
    </w:p>
    <w:p w:rsidR="00197861" w:rsidRPr="00475EFE" w:rsidRDefault="00197861" w:rsidP="00115CD8">
      <w:pPr>
        <w:pStyle w:val="StyleTitre411ptSoulignementJustifiAvant5ptAprs"/>
        <w:spacing w:before="0" w:after="0"/>
        <w:rPr>
          <w:rFonts w:asciiTheme="minorHAnsi" w:hAnsiTheme="minorHAnsi"/>
          <w:i w:val="0"/>
          <w:iCs w:val="0"/>
          <w:color w:val="auto"/>
          <w:sz w:val="28"/>
          <w:szCs w:val="28"/>
          <w:u w:val="none"/>
          <w:lang w:val="fr-FR"/>
        </w:rPr>
      </w:pPr>
    </w:p>
    <w:p w:rsidR="00F777DE" w:rsidRPr="00732154" w:rsidRDefault="00F777DE" w:rsidP="00115CD8">
      <w:pPr>
        <w:pStyle w:val="StyleTitre411ptSoulignementJustifiAvant5ptAprs"/>
        <w:spacing w:before="0" w:after="0"/>
        <w:rPr>
          <w:rFonts w:asciiTheme="minorHAnsi" w:hAnsiTheme="minorHAnsi"/>
          <w:b/>
          <w:iCs w:val="0"/>
          <w:color w:val="auto"/>
          <w:sz w:val="26"/>
          <w:szCs w:val="26"/>
          <w:u w:val="none"/>
          <w:lang w:val="fr-FR"/>
        </w:rPr>
      </w:pPr>
      <w:r w:rsidRPr="00732154">
        <w:rPr>
          <w:rFonts w:asciiTheme="minorHAnsi" w:hAnsiTheme="minorHAnsi"/>
          <w:b/>
          <w:iCs w:val="0"/>
          <w:color w:val="auto"/>
          <w:sz w:val="26"/>
          <w:szCs w:val="26"/>
          <w:u w:val="none"/>
          <w:lang w:val="fr-FR"/>
        </w:rPr>
        <w:t xml:space="preserve">         Pour le  </w:t>
      </w:r>
      <w:r w:rsidR="00732154" w:rsidRPr="00732154">
        <w:rPr>
          <w:rFonts w:asciiTheme="minorHAnsi" w:hAnsiTheme="minorHAnsi"/>
          <w:b/>
          <w:iCs w:val="0"/>
          <w:color w:val="auto"/>
          <w:sz w:val="26"/>
          <w:szCs w:val="26"/>
          <w:u w:val="none"/>
          <w:lang w:val="fr-FR"/>
        </w:rPr>
        <w:t>C</w:t>
      </w:r>
      <w:r w:rsidRPr="00732154">
        <w:rPr>
          <w:rFonts w:asciiTheme="minorHAnsi" w:hAnsiTheme="minorHAnsi"/>
          <w:b/>
          <w:iCs w:val="0"/>
          <w:color w:val="auto"/>
          <w:sz w:val="26"/>
          <w:szCs w:val="26"/>
          <w:u w:val="none"/>
          <w:lang w:val="fr-FR"/>
        </w:rPr>
        <w:t xml:space="preserve">ompte de la Direction  Générale de la Lutte contre la Pauvreté </w:t>
      </w:r>
    </w:p>
    <w:p w:rsidR="00F777DE" w:rsidRPr="00732154" w:rsidRDefault="00F777DE" w:rsidP="00115CD8">
      <w:pPr>
        <w:spacing w:before="120"/>
        <w:jc w:val="both"/>
        <w:rPr>
          <w:b/>
          <w:sz w:val="28"/>
          <w:szCs w:val="28"/>
          <w:lang w:val="fr-CA"/>
        </w:rPr>
      </w:pPr>
    </w:p>
    <w:p w:rsidR="00732154" w:rsidRDefault="002F3B04" w:rsidP="00115CD8">
      <w:pPr>
        <w:spacing w:before="120"/>
        <w:jc w:val="both"/>
        <w:rPr>
          <w:sz w:val="28"/>
          <w:szCs w:val="28"/>
          <w:lang w:val="fr-CA"/>
        </w:rPr>
      </w:pPr>
      <w:r w:rsidRPr="00F265B7">
        <w:rPr>
          <w:sz w:val="28"/>
          <w:szCs w:val="28"/>
          <w:lang w:val="fr-CA"/>
        </w:rPr>
        <w:t xml:space="preserve">Le Ministère du </w:t>
      </w:r>
      <w:r w:rsidR="00732154">
        <w:rPr>
          <w:sz w:val="28"/>
          <w:szCs w:val="28"/>
          <w:lang w:val="fr-CA"/>
        </w:rPr>
        <w:t>C</w:t>
      </w:r>
      <w:r w:rsidRPr="00F265B7">
        <w:rPr>
          <w:sz w:val="28"/>
          <w:szCs w:val="28"/>
          <w:lang w:val="fr-CA"/>
        </w:rPr>
        <w:t>ommerce</w:t>
      </w:r>
      <w:r w:rsidR="00197861" w:rsidRPr="00F265B7">
        <w:rPr>
          <w:sz w:val="28"/>
          <w:szCs w:val="28"/>
          <w:lang w:val="fr-CA"/>
        </w:rPr>
        <w:t>, tutelle du Programme</w:t>
      </w:r>
      <w:r w:rsidR="008D0460" w:rsidRPr="00F265B7">
        <w:rPr>
          <w:sz w:val="28"/>
          <w:szCs w:val="28"/>
          <w:lang w:val="fr-CA"/>
        </w:rPr>
        <w:t xml:space="preserve"> à travers </w:t>
      </w:r>
      <w:r w:rsidR="008D0460" w:rsidRPr="00A6564E">
        <w:rPr>
          <w:b/>
          <w:sz w:val="28"/>
          <w:szCs w:val="28"/>
          <w:lang w:val="fr-CA"/>
        </w:rPr>
        <w:t xml:space="preserve">la Direction Générale de la </w:t>
      </w:r>
      <w:r w:rsidR="00F777DE" w:rsidRPr="00A6564E">
        <w:rPr>
          <w:b/>
          <w:sz w:val="28"/>
          <w:szCs w:val="28"/>
          <w:lang w:val="fr-CA"/>
        </w:rPr>
        <w:t>L</w:t>
      </w:r>
      <w:r w:rsidR="008D0460" w:rsidRPr="00A6564E">
        <w:rPr>
          <w:b/>
          <w:sz w:val="28"/>
          <w:szCs w:val="28"/>
          <w:lang w:val="fr-CA"/>
        </w:rPr>
        <w:t>utte contre la Pauvreté</w:t>
      </w:r>
      <w:r w:rsidR="00197861" w:rsidRPr="00A6564E">
        <w:rPr>
          <w:b/>
          <w:sz w:val="28"/>
          <w:szCs w:val="28"/>
          <w:lang w:val="fr-CA"/>
        </w:rPr>
        <w:t xml:space="preserve">, </w:t>
      </w:r>
      <w:r w:rsidR="00197861" w:rsidRPr="00F265B7">
        <w:rPr>
          <w:sz w:val="28"/>
          <w:szCs w:val="28"/>
          <w:lang w:val="fr-CA"/>
        </w:rPr>
        <w:t xml:space="preserve">sera responsable de la coordination stratégique du programme sur le plan institutionnel. </w:t>
      </w:r>
    </w:p>
    <w:p w:rsidR="00F777DE" w:rsidRDefault="00197861" w:rsidP="00115CD8">
      <w:pPr>
        <w:spacing w:before="120"/>
        <w:jc w:val="both"/>
        <w:rPr>
          <w:sz w:val="28"/>
          <w:szCs w:val="28"/>
          <w:lang w:val="fr-CA"/>
        </w:rPr>
      </w:pPr>
      <w:r w:rsidRPr="00F265B7">
        <w:rPr>
          <w:sz w:val="28"/>
          <w:szCs w:val="28"/>
          <w:lang w:val="fr-CA"/>
        </w:rPr>
        <w:t xml:space="preserve">Il va nommer un Directeur National du </w:t>
      </w:r>
      <w:r w:rsidR="006E2960">
        <w:rPr>
          <w:sz w:val="28"/>
          <w:szCs w:val="28"/>
          <w:lang w:val="fr-CA"/>
        </w:rPr>
        <w:t>P</w:t>
      </w:r>
      <w:r w:rsidRPr="00F265B7">
        <w:rPr>
          <w:sz w:val="28"/>
          <w:szCs w:val="28"/>
          <w:lang w:val="fr-CA"/>
        </w:rPr>
        <w:t xml:space="preserve">rojet qui sera l’interlocuteur direct du PNUD. </w:t>
      </w:r>
    </w:p>
    <w:p w:rsidR="00732154" w:rsidRDefault="002F3B04" w:rsidP="00115CD8">
      <w:pPr>
        <w:spacing w:before="120"/>
        <w:jc w:val="both"/>
        <w:rPr>
          <w:b/>
          <w:sz w:val="28"/>
          <w:szCs w:val="28"/>
          <w:lang w:val="fr-CA"/>
        </w:rPr>
      </w:pPr>
      <w:r w:rsidRPr="00732154">
        <w:rPr>
          <w:b/>
          <w:sz w:val="28"/>
          <w:szCs w:val="28"/>
          <w:lang w:val="fr-CA"/>
        </w:rPr>
        <w:t xml:space="preserve">Le Directeur </w:t>
      </w:r>
      <w:r w:rsidR="00732154" w:rsidRPr="00732154">
        <w:rPr>
          <w:b/>
          <w:sz w:val="28"/>
          <w:szCs w:val="28"/>
          <w:lang w:val="fr-CA"/>
        </w:rPr>
        <w:t>G</w:t>
      </w:r>
      <w:r w:rsidRPr="00732154">
        <w:rPr>
          <w:b/>
          <w:sz w:val="28"/>
          <w:szCs w:val="28"/>
          <w:lang w:val="fr-CA"/>
        </w:rPr>
        <w:t xml:space="preserve">énéral de la </w:t>
      </w:r>
      <w:r w:rsidR="00732154" w:rsidRPr="00732154">
        <w:rPr>
          <w:b/>
          <w:sz w:val="28"/>
          <w:szCs w:val="28"/>
          <w:lang w:val="fr-CA"/>
        </w:rPr>
        <w:t>L</w:t>
      </w:r>
      <w:r w:rsidRPr="00732154">
        <w:rPr>
          <w:b/>
          <w:sz w:val="28"/>
          <w:szCs w:val="28"/>
          <w:lang w:val="fr-CA"/>
        </w:rPr>
        <w:t xml:space="preserve">utte contre la </w:t>
      </w:r>
      <w:r w:rsidR="00732154" w:rsidRPr="00732154">
        <w:rPr>
          <w:b/>
          <w:sz w:val="28"/>
          <w:szCs w:val="28"/>
          <w:lang w:val="fr-CA"/>
        </w:rPr>
        <w:t>P</w:t>
      </w:r>
      <w:r w:rsidRPr="00732154">
        <w:rPr>
          <w:b/>
          <w:sz w:val="28"/>
          <w:szCs w:val="28"/>
          <w:lang w:val="fr-CA"/>
        </w:rPr>
        <w:t>auvreté pourrait aussi jouer</w:t>
      </w:r>
      <w:r w:rsidR="00A6564E">
        <w:rPr>
          <w:b/>
          <w:sz w:val="28"/>
          <w:szCs w:val="28"/>
          <w:lang w:val="fr-CA"/>
        </w:rPr>
        <w:t xml:space="preserve"> </w:t>
      </w:r>
      <w:r w:rsidRPr="00732154">
        <w:rPr>
          <w:b/>
          <w:sz w:val="28"/>
          <w:szCs w:val="28"/>
          <w:lang w:val="fr-CA"/>
        </w:rPr>
        <w:t xml:space="preserve"> ce rôle.</w:t>
      </w:r>
    </w:p>
    <w:p w:rsidR="00197861" w:rsidRPr="00F265B7" w:rsidRDefault="002F3B04" w:rsidP="00115CD8">
      <w:pPr>
        <w:spacing w:before="120"/>
        <w:jc w:val="both"/>
        <w:rPr>
          <w:sz w:val="28"/>
          <w:szCs w:val="28"/>
          <w:lang w:val="fr-CA"/>
        </w:rPr>
      </w:pPr>
      <w:r w:rsidRPr="00732154">
        <w:rPr>
          <w:b/>
          <w:sz w:val="28"/>
          <w:szCs w:val="28"/>
          <w:lang w:val="fr-CA"/>
        </w:rPr>
        <w:t xml:space="preserve"> </w:t>
      </w:r>
      <w:r w:rsidR="00197861" w:rsidRPr="00F265B7">
        <w:rPr>
          <w:sz w:val="28"/>
          <w:szCs w:val="28"/>
          <w:lang w:val="fr-CA"/>
        </w:rPr>
        <w:t>Il  devra, dans le cadre de la lettre d’accord qui sera signée avec  le PNUD (Cf. Lettre d’accord ci-jointe en annexe), se charger directement</w:t>
      </w:r>
      <w:r w:rsidR="00A6564E">
        <w:rPr>
          <w:sz w:val="28"/>
          <w:szCs w:val="28"/>
          <w:lang w:val="fr-CA"/>
        </w:rPr>
        <w:t xml:space="preserve">  </w:t>
      </w:r>
      <w:r w:rsidR="00197861" w:rsidRPr="00F265B7">
        <w:rPr>
          <w:sz w:val="28"/>
          <w:szCs w:val="28"/>
          <w:lang w:val="fr-CA"/>
        </w:rPr>
        <w:t xml:space="preserve"> :</w:t>
      </w:r>
    </w:p>
    <w:p w:rsidR="00197861" w:rsidRPr="00F265B7" w:rsidRDefault="00197861" w:rsidP="00115CD8">
      <w:pPr>
        <w:pStyle w:val="StyleTitre411ptSoulignementJustifiAvant5ptAprs"/>
        <w:spacing w:before="0" w:after="0"/>
        <w:rPr>
          <w:rFonts w:asciiTheme="minorHAnsi" w:hAnsiTheme="minorHAnsi" w:cs="Arial"/>
          <w:i w:val="0"/>
          <w:iCs w:val="0"/>
          <w:color w:val="auto"/>
          <w:sz w:val="28"/>
          <w:szCs w:val="28"/>
          <w:u w:val="none"/>
          <w:lang w:val="fr-FR"/>
        </w:rPr>
      </w:pPr>
    </w:p>
    <w:p w:rsidR="00197861" w:rsidRDefault="00197861" w:rsidP="00115CD8">
      <w:pPr>
        <w:numPr>
          <w:ilvl w:val="0"/>
          <w:numId w:val="13"/>
        </w:numPr>
        <w:autoSpaceDE w:val="0"/>
        <w:autoSpaceDN w:val="0"/>
        <w:adjustRightInd w:val="0"/>
        <w:ind w:left="714" w:hanging="357"/>
        <w:jc w:val="both"/>
        <w:rPr>
          <w:sz w:val="28"/>
          <w:szCs w:val="28"/>
        </w:rPr>
      </w:pPr>
      <w:r w:rsidRPr="00F265B7">
        <w:rPr>
          <w:sz w:val="28"/>
          <w:szCs w:val="28"/>
        </w:rPr>
        <w:t>de l’orientation du programme ;</w:t>
      </w:r>
    </w:p>
    <w:p w:rsidR="00CD1334" w:rsidRDefault="00CD1334" w:rsidP="00115CD8">
      <w:pPr>
        <w:numPr>
          <w:ilvl w:val="0"/>
          <w:numId w:val="13"/>
        </w:numPr>
        <w:autoSpaceDE w:val="0"/>
        <w:autoSpaceDN w:val="0"/>
        <w:adjustRightInd w:val="0"/>
        <w:ind w:left="714" w:hanging="357"/>
        <w:jc w:val="both"/>
        <w:rPr>
          <w:sz w:val="28"/>
          <w:szCs w:val="28"/>
        </w:rPr>
      </w:pPr>
      <w:r w:rsidRPr="00CD1334">
        <w:rPr>
          <w:color w:val="002060"/>
          <w:sz w:val="28"/>
          <w:szCs w:val="28"/>
        </w:rPr>
        <w:t xml:space="preserve">du  choix  des  projets   </w:t>
      </w:r>
      <w:r w:rsidRPr="00CD1334">
        <w:rPr>
          <w:color w:val="002060"/>
          <w:sz w:val="28"/>
          <w:szCs w:val="28"/>
          <w:lang w:val="fr-CA"/>
        </w:rPr>
        <w:t>à</w:t>
      </w:r>
      <w:r w:rsidRPr="00CD1334">
        <w:rPr>
          <w:color w:val="002060"/>
          <w:sz w:val="28"/>
          <w:szCs w:val="28"/>
        </w:rPr>
        <w:t xml:space="preserve">  financer  par  localité  et par  province</w:t>
      </w:r>
      <w:r>
        <w:rPr>
          <w:sz w:val="28"/>
          <w:szCs w:val="28"/>
        </w:rPr>
        <w:t xml:space="preserve"> ;</w:t>
      </w:r>
      <w:r w:rsidRPr="00CD1334">
        <w:rPr>
          <w:sz w:val="28"/>
          <w:szCs w:val="28"/>
        </w:rPr>
        <w:t xml:space="preserve">    </w:t>
      </w:r>
    </w:p>
    <w:p w:rsidR="00197861" w:rsidRPr="00CD1334" w:rsidRDefault="00197861" w:rsidP="00115CD8">
      <w:pPr>
        <w:numPr>
          <w:ilvl w:val="0"/>
          <w:numId w:val="13"/>
        </w:numPr>
        <w:autoSpaceDE w:val="0"/>
        <w:autoSpaceDN w:val="0"/>
        <w:adjustRightInd w:val="0"/>
        <w:ind w:left="714" w:hanging="357"/>
        <w:jc w:val="both"/>
        <w:rPr>
          <w:sz w:val="28"/>
          <w:szCs w:val="28"/>
        </w:rPr>
      </w:pPr>
      <w:r w:rsidRPr="00CD1334">
        <w:rPr>
          <w:sz w:val="28"/>
          <w:szCs w:val="28"/>
        </w:rPr>
        <w:t>de la coordination et la supervision de la mise en œuvre globale du Projet ;</w:t>
      </w:r>
    </w:p>
    <w:p w:rsidR="00197861" w:rsidRPr="00F265B7" w:rsidRDefault="00197861" w:rsidP="00115CD8">
      <w:pPr>
        <w:numPr>
          <w:ilvl w:val="0"/>
          <w:numId w:val="13"/>
        </w:numPr>
        <w:autoSpaceDE w:val="0"/>
        <w:autoSpaceDN w:val="0"/>
        <w:adjustRightInd w:val="0"/>
        <w:ind w:left="714" w:hanging="357"/>
        <w:jc w:val="both"/>
        <w:rPr>
          <w:sz w:val="28"/>
          <w:szCs w:val="28"/>
        </w:rPr>
      </w:pPr>
      <w:r w:rsidRPr="00F265B7">
        <w:rPr>
          <w:sz w:val="28"/>
          <w:szCs w:val="28"/>
        </w:rPr>
        <w:t>de la mise en place du cadre opérationnel de coordination, de planification, de suivi et d’évaluation du Programme ;</w:t>
      </w:r>
    </w:p>
    <w:p w:rsidR="00197861" w:rsidRPr="00F265B7" w:rsidRDefault="00197861" w:rsidP="00115CD8">
      <w:pPr>
        <w:numPr>
          <w:ilvl w:val="0"/>
          <w:numId w:val="13"/>
        </w:numPr>
        <w:autoSpaceDE w:val="0"/>
        <w:autoSpaceDN w:val="0"/>
        <w:adjustRightInd w:val="0"/>
        <w:ind w:left="714" w:hanging="357"/>
        <w:jc w:val="both"/>
        <w:rPr>
          <w:sz w:val="28"/>
          <w:szCs w:val="28"/>
        </w:rPr>
      </w:pPr>
      <w:r w:rsidRPr="00F265B7">
        <w:rPr>
          <w:sz w:val="28"/>
          <w:szCs w:val="28"/>
        </w:rPr>
        <w:t>du plaidoyer pour la promotion du développement local auprès des institutions nationales et internationales ;</w:t>
      </w:r>
    </w:p>
    <w:p w:rsidR="00197861" w:rsidRPr="00F265B7" w:rsidRDefault="00197861" w:rsidP="00115CD8">
      <w:pPr>
        <w:numPr>
          <w:ilvl w:val="0"/>
          <w:numId w:val="13"/>
        </w:numPr>
        <w:autoSpaceDE w:val="0"/>
        <w:autoSpaceDN w:val="0"/>
        <w:adjustRightInd w:val="0"/>
        <w:ind w:left="714" w:hanging="357"/>
        <w:jc w:val="both"/>
        <w:rPr>
          <w:sz w:val="28"/>
          <w:szCs w:val="28"/>
        </w:rPr>
      </w:pPr>
      <w:r w:rsidRPr="00F265B7">
        <w:rPr>
          <w:sz w:val="28"/>
          <w:szCs w:val="28"/>
        </w:rPr>
        <w:t>du développement de partenariats stratégiques en vue de la mobilisation des ressources.</w:t>
      </w:r>
    </w:p>
    <w:p w:rsidR="00197861" w:rsidRPr="00F265B7" w:rsidRDefault="00197861" w:rsidP="00115CD8">
      <w:pPr>
        <w:numPr>
          <w:ilvl w:val="0"/>
          <w:numId w:val="13"/>
        </w:numPr>
        <w:autoSpaceDE w:val="0"/>
        <w:autoSpaceDN w:val="0"/>
        <w:adjustRightInd w:val="0"/>
        <w:ind w:left="714" w:hanging="357"/>
        <w:jc w:val="both"/>
        <w:rPr>
          <w:sz w:val="28"/>
          <w:szCs w:val="28"/>
        </w:rPr>
      </w:pPr>
      <w:r w:rsidRPr="00F265B7">
        <w:rPr>
          <w:sz w:val="28"/>
          <w:szCs w:val="28"/>
        </w:rPr>
        <w:t>de la mobilisation annuelle de la contribution du Gouvernement au Programme ;</w:t>
      </w:r>
    </w:p>
    <w:p w:rsidR="00197861" w:rsidRPr="00F265B7" w:rsidRDefault="00197861" w:rsidP="00115CD8">
      <w:pPr>
        <w:numPr>
          <w:ilvl w:val="0"/>
          <w:numId w:val="13"/>
        </w:numPr>
        <w:autoSpaceDE w:val="0"/>
        <w:autoSpaceDN w:val="0"/>
        <w:adjustRightInd w:val="0"/>
        <w:ind w:left="714" w:hanging="357"/>
        <w:jc w:val="both"/>
        <w:rPr>
          <w:sz w:val="28"/>
          <w:szCs w:val="28"/>
        </w:rPr>
      </w:pPr>
      <w:r w:rsidRPr="00F265B7">
        <w:rPr>
          <w:sz w:val="28"/>
          <w:szCs w:val="28"/>
        </w:rPr>
        <w:t>de l’engagement des dépenses du Projet</w:t>
      </w:r>
      <w:r w:rsidRPr="00F265B7">
        <w:rPr>
          <w:sz w:val="28"/>
          <w:szCs w:val="28"/>
          <w:lang w:val="fr-CA"/>
        </w:rPr>
        <w:t>, conformément aux règles en vigueur pour l’exécution nationale ;</w:t>
      </w:r>
    </w:p>
    <w:p w:rsidR="00197861" w:rsidRPr="00F265B7" w:rsidRDefault="00197861" w:rsidP="00115CD8">
      <w:pPr>
        <w:numPr>
          <w:ilvl w:val="0"/>
          <w:numId w:val="13"/>
        </w:numPr>
        <w:autoSpaceDE w:val="0"/>
        <w:autoSpaceDN w:val="0"/>
        <w:adjustRightInd w:val="0"/>
        <w:ind w:left="714" w:hanging="357"/>
        <w:jc w:val="both"/>
        <w:rPr>
          <w:sz w:val="28"/>
          <w:szCs w:val="28"/>
        </w:rPr>
      </w:pPr>
      <w:r w:rsidRPr="00F265B7">
        <w:rPr>
          <w:sz w:val="28"/>
          <w:szCs w:val="28"/>
        </w:rPr>
        <w:t>de l’organisation des réunions du comité de pilotage ;</w:t>
      </w:r>
    </w:p>
    <w:p w:rsidR="00197861" w:rsidRPr="00F265B7" w:rsidRDefault="00197861" w:rsidP="00115CD8">
      <w:pPr>
        <w:numPr>
          <w:ilvl w:val="0"/>
          <w:numId w:val="13"/>
        </w:numPr>
        <w:autoSpaceDE w:val="0"/>
        <w:autoSpaceDN w:val="0"/>
        <w:adjustRightInd w:val="0"/>
        <w:ind w:left="714" w:hanging="357"/>
        <w:jc w:val="both"/>
        <w:rPr>
          <w:sz w:val="28"/>
          <w:szCs w:val="28"/>
        </w:rPr>
      </w:pPr>
      <w:r w:rsidRPr="00F265B7">
        <w:rPr>
          <w:sz w:val="28"/>
          <w:szCs w:val="28"/>
        </w:rPr>
        <w:t>de la communication du Programme.</w:t>
      </w:r>
    </w:p>
    <w:p w:rsidR="00197861" w:rsidRPr="00F265B7" w:rsidRDefault="00197861" w:rsidP="00115CD8">
      <w:pPr>
        <w:numPr>
          <w:ilvl w:val="0"/>
          <w:numId w:val="13"/>
        </w:numPr>
        <w:autoSpaceDE w:val="0"/>
        <w:autoSpaceDN w:val="0"/>
        <w:adjustRightInd w:val="0"/>
        <w:ind w:left="714" w:hanging="357"/>
        <w:jc w:val="both"/>
        <w:rPr>
          <w:sz w:val="28"/>
          <w:szCs w:val="28"/>
        </w:rPr>
      </w:pPr>
      <w:r w:rsidRPr="00F265B7">
        <w:rPr>
          <w:sz w:val="28"/>
          <w:szCs w:val="28"/>
        </w:rPr>
        <w:t xml:space="preserve">de superviser l’exécution globale du Projet ; </w:t>
      </w:r>
    </w:p>
    <w:p w:rsidR="00197861" w:rsidRPr="00F265B7" w:rsidRDefault="00197861" w:rsidP="00115CD8">
      <w:pPr>
        <w:autoSpaceDE w:val="0"/>
        <w:autoSpaceDN w:val="0"/>
        <w:adjustRightInd w:val="0"/>
        <w:jc w:val="both"/>
        <w:rPr>
          <w:sz w:val="28"/>
          <w:szCs w:val="28"/>
        </w:rPr>
      </w:pPr>
    </w:p>
    <w:p w:rsidR="00197861" w:rsidRPr="00732154" w:rsidRDefault="00197861" w:rsidP="00115CD8">
      <w:pPr>
        <w:pStyle w:val="StyleTitre411ptSoulignementJustifiAvant5ptAprs"/>
        <w:numPr>
          <w:ilvl w:val="0"/>
          <w:numId w:val="14"/>
        </w:numPr>
        <w:spacing w:before="0" w:after="0"/>
        <w:rPr>
          <w:rFonts w:asciiTheme="minorHAnsi" w:hAnsiTheme="minorHAnsi" w:cs="Arial"/>
          <w:b/>
          <w:color w:val="auto"/>
          <w:sz w:val="28"/>
          <w:szCs w:val="28"/>
          <w:u w:val="none"/>
          <w:lang w:val="fr-FR"/>
        </w:rPr>
      </w:pPr>
      <w:r w:rsidRPr="00732154">
        <w:rPr>
          <w:rFonts w:asciiTheme="minorHAnsi" w:hAnsiTheme="minorHAnsi" w:cs="Arial"/>
          <w:b/>
          <w:color w:val="auto"/>
          <w:sz w:val="28"/>
          <w:szCs w:val="28"/>
          <w:lang w:val="fr-FR"/>
        </w:rPr>
        <w:lastRenderedPageBreak/>
        <w:t xml:space="preserve">Le </w:t>
      </w:r>
      <w:r w:rsidR="00732154" w:rsidRPr="00732154">
        <w:rPr>
          <w:rFonts w:asciiTheme="minorHAnsi" w:hAnsiTheme="minorHAnsi" w:cs="Arial"/>
          <w:b/>
          <w:color w:val="auto"/>
          <w:sz w:val="28"/>
          <w:szCs w:val="28"/>
          <w:lang w:val="fr-FR"/>
        </w:rPr>
        <w:t xml:space="preserve"> </w:t>
      </w:r>
      <w:r w:rsidRPr="00732154">
        <w:rPr>
          <w:rFonts w:asciiTheme="minorHAnsi" w:hAnsiTheme="minorHAnsi" w:cs="Arial"/>
          <w:b/>
          <w:color w:val="auto"/>
          <w:sz w:val="28"/>
          <w:szCs w:val="28"/>
          <w:lang w:val="fr-FR"/>
        </w:rPr>
        <w:t>PNUD</w:t>
      </w:r>
    </w:p>
    <w:p w:rsidR="00197861" w:rsidRPr="00F265B7" w:rsidRDefault="00197861" w:rsidP="00115CD8">
      <w:pPr>
        <w:autoSpaceDE w:val="0"/>
        <w:autoSpaceDN w:val="0"/>
        <w:adjustRightInd w:val="0"/>
        <w:ind w:left="357"/>
        <w:jc w:val="both"/>
        <w:rPr>
          <w:sz w:val="28"/>
          <w:szCs w:val="28"/>
        </w:rPr>
      </w:pPr>
    </w:p>
    <w:p w:rsidR="00732154" w:rsidRDefault="00197861" w:rsidP="00115CD8">
      <w:pPr>
        <w:autoSpaceDE w:val="0"/>
        <w:autoSpaceDN w:val="0"/>
        <w:adjustRightInd w:val="0"/>
        <w:ind w:left="357"/>
        <w:jc w:val="both"/>
        <w:rPr>
          <w:sz w:val="28"/>
          <w:szCs w:val="28"/>
        </w:rPr>
      </w:pPr>
      <w:r w:rsidRPr="00F265B7">
        <w:rPr>
          <w:sz w:val="28"/>
          <w:szCs w:val="28"/>
        </w:rPr>
        <w:t>Selon la Lettre d’Accord signée entre le PNUD et l</w:t>
      </w:r>
      <w:r w:rsidR="002F3B04" w:rsidRPr="00F265B7">
        <w:rPr>
          <w:sz w:val="28"/>
          <w:szCs w:val="28"/>
        </w:rPr>
        <w:t xml:space="preserve">e Gouvernement </w:t>
      </w:r>
      <w:r w:rsidR="00732154">
        <w:rPr>
          <w:sz w:val="28"/>
          <w:szCs w:val="28"/>
        </w:rPr>
        <w:t xml:space="preserve"> gabonais, </w:t>
      </w:r>
      <w:r w:rsidRPr="00F265B7">
        <w:rPr>
          <w:sz w:val="28"/>
          <w:szCs w:val="28"/>
        </w:rPr>
        <w:t xml:space="preserve"> le bureau du PNUD</w:t>
      </w:r>
      <w:r w:rsidR="00732154">
        <w:rPr>
          <w:sz w:val="28"/>
          <w:szCs w:val="28"/>
        </w:rPr>
        <w:t xml:space="preserve"> au</w:t>
      </w:r>
      <w:r w:rsidRPr="00F265B7">
        <w:rPr>
          <w:sz w:val="28"/>
          <w:szCs w:val="28"/>
        </w:rPr>
        <w:t xml:space="preserve"> Gabon fournira les services d’appui à la mise en œuvre du projet.</w:t>
      </w:r>
    </w:p>
    <w:p w:rsidR="00732154" w:rsidRDefault="00732154" w:rsidP="00115CD8">
      <w:pPr>
        <w:autoSpaceDE w:val="0"/>
        <w:autoSpaceDN w:val="0"/>
        <w:adjustRightInd w:val="0"/>
        <w:ind w:left="357"/>
        <w:jc w:val="both"/>
        <w:rPr>
          <w:sz w:val="28"/>
          <w:szCs w:val="28"/>
        </w:rPr>
      </w:pPr>
    </w:p>
    <w:p w:rsidR="00197861" w:rsidRPr="00F265B7" w:rsidRDefault="00197861" w:rsidP="00115CD8">
      <w:pPr>
        <w:autoSpaceDE w:val="0"/>
        <w:autoSpaceDN w:val="0"/>
        <w:adjustRightInd w:val="0"/>
        <w:ind w:left="357"/>
        <w:jc w:val="both"/>
        <w:rPr>
          <w:sz w:val="28"/>
          <w:szCs w:val="28"/>
        </w:rPr>
      </w:pPr>
      <w:r w:rsidRPr="00F265B7">
        <w:rPr>
          <w:sz w:val="28"/>
          <w:szCs w:val="28"/>
        </w:rPr>
        <w:t xml:space="preserve"> Le PNUD participera aux différentes instances de mise en œuvre, de suivi et d’évaluation du Projet.</w:t>
      </w:r>
    </w:p>
    <w:p w:rsidR="00732154" w:rsidRDefault="00732154" w:rsidP="00115CD8">
      <w:pPr>
        <w:autoSpaceDE w:val="0"/>
        <w:autoSpaceDN w:val="0"/>
        <w:adjustRightInd w:val="0"/>
        <w:ind w:left="357"/>
        <w:jc w:val="both"/>
        <w:rPr>
          <w:sz w:val="28"/>
          <w:szCs w:val="28"/>
        </w:rPr>
      </w:pPr>
    </w:p>
    <w:p w:rsidR="00197861" w:rsidRDefault="00197861" w:rsidP="00115CD8">
      <w:pPr>
        <w:autoSpaceDE w:val="0"/>
        <w:autoSpaceDN w:val="0"/>
        <w:adjustRightInd w:val="0"/>
        <w:ind w:left="357"/>
        <w:jc w:val="both"/>
        <w:rPr>
          <w:sz w:val="28"/>
          <w:szCs w:val="28"/>
        </w:rPr>
      </w:pPr>
      <w:r w:rsidRPr="00F265B7">
        <w:rPr>
          <w:sz w:val="28"/>
          <w:szCs w:val="28"/>
        </w:rPr>
        <w:t xml:space="preserve">Sur le plan technique, l’Unité de Gestion du Projet </w:t>
      </w:r>
      <w:r w:rsidR="006E2960">
        <w:rPr>
          <w:sz w:val="28"/>
          <w:szCs w:val="28"/>
        </w:rPr>
        <w:t xml:space="preserve"> (UGP)  </w:t>
      </w:r>
      <w:r w:rsidRPr="00F265B7">
        <w:rPr>
          <w:sz w:val="28"/>
          <w:szCs w:val="28"/>
        </w:rPr>
        <w:t>logée dans les locaux du PNUD</w:t>
      </w:r>
      <w:r w:rsidR="00732154">
        <w:rPr>
          <w:sz w:val="28"/>
          <w:szCs w:val="28"/>
        </w:rPr>
        <w:t>,</w:t>
      </w:r>
      <w:r w:rsidRPr="00F265B7">
        <w:rPr>
          <w:sz w:val="28"/>
          <w:szCs w:val="28"/>
        </w:rPr>
        <w:t xml:space="preserve"> sera composée d’experts recrutés et sera responsable de la mise en œuvre du projet sous la supervision directe du Représentant Résident.</w:t>
      </w:r>
    </w:p>
    <w:p w:rsidR="00732154" w:rsidRPr="00F265B7" w:rsidRDefault="00732154" w:rsidP="00115CD8">
      <w:pPr>
        <w:autoSpaceDE w:val="0"/>
        <w:autoSpaceDN w:val="0"/>
        <w:adjustRightInd w:val="0"/>
        <w:ind w:left="357"/>
        <w:jc w:val="both"/>
        <w:rPr>
          <w:sz w:val="28"/>
          <w:szCs w:val="28"/>
        </w:rPr>
      </w:pPr>
    </w:p>
    <w:p w:rsidR="00732154" w:rsidRDefault="00197861" w:rsidP="00115CD8">
      <w:pPr>
        <w:autoSpaceDE w:val="0"/>
        <w:autoSpaceDN w:val="0"/>
        <w:adjustRightInd w:val="0"/>
        <w:ind w:left="357"/>
        <w:jc w:val="both"/>
        <w:rPr>
          <w:sz w:val="28"/>
          <w:szCs w:val="28"/>
        </w:rPr>
      </w:pPr>
      <w:r w:rsidRPr="00F265B7">
        <w:rPr>
          <w:sz w:val="28"/>
          <w:szCs w:val="28"/>
        </w:rPr>
        <w:t xml:space="preserve">Le PNUD veille à l’efficience, la transparence et l’efficacité des procédures </w:t>
      </w:r>
      <w:r w:rsidR="00732154">
        <w:rPr>
          <w:sz w:val="28"/>
          <w:szCs w:val="28"/>
        </w:rPr>
        <w:t xml:space="preserve"> </w:t>
      </w:r>
      <w:r w:rsidRPr="00F265B7">
        <w:rPr>
          <w:sz w:val="28"/>
          <w:szCs w:val="28"/>
        </w:rPr>
        <w:t>opérationnelles, en s’assurant que les ressources disponibles sont utilisées conformément aux plans d’action et aux prérogatives nationales relatives notamment à la stratégie d’investissement humain et particulièrement au pacte social.</w:t>
      </w:r>
    </w:p>
    <w:p w:rsidR="00732154" w:rsidRDefault="00732154" w:rsidP="00115CD8">
      <w:pPr>
        <w:autoSpaceDE w:val="0"/>
        <w:autoSpaceDN w:val="0"/>
        <w:adjustRightInd w:val="0"/>
        <w:ind w:left="357"/>
        <w:jc w:val="both"/>
        <w:rPr>
          <w:sz w:val="28"/>
          <w:szCs w:val="28"/>
        </w:rPr>
      </w:pPr>
    </w:p>
    <w:p w:rsidR="00197861" w:rsidRPr="00F265B7" w:rsidRDefault="00197861" w:rsidP="00115CD8">
      <w:pPr>
        <w:autoSpaceDE w:val="0"/>
        <w:autoSpaceDN w:val="0"/>
        <w:adjustRightInd w:val="0"/>
        <w:ind w:left="357"/>
        <w:jc w:val="both"/>
        <w:rPr>
          <w:sz w:val="28"/>
          <w:szCs w:val="28"/>
        </w:rPr>
      </w:pPr>
      <w:r w:rsidRPr="00F265B7">
        <w:rPr>
          <w:sz w:val="28"/>
          <w:szCs w:val="28"/>
        </w:rPr>
        <w:t xml:space="preserve"> Il cherchera à cet effet</w:t>
      </w:r>
      <w:r w:rsidR="00732154">
        <w:rPr>
          <w:sz w:val="28"/>
          <w:szCs w:val="28"/>
        </w:rPr>
        <w:t>,</w:t>
      </w:r>
      <w:r w:rsidRPr="00F265B7">
        <w:rPr>
          <w:sz w:val="28"/>
          <w:szCs w:val="28"/>
        </w:rPr>
        <w:t xml:space="preserve"> à favoriser les synergies entre le Projet et les autres projets et initiatives auxquels il coopère et qui con</w:t>
      </w:r>
      <w:r w:rsidR="00F5430B">
        <w:rPr>
          <w:sz w:val="28"/>
          <w:szCs w:val="28"/>
        </w:rPr>
        <w:t>tribuent à la réalisation des OD</w:t>
      </w:r>
      <w:r w:rsidRPr="00F265B7">
        <w:rPr>
          <w:sz w:val="28"/>
          <w:szCs w:val="28"/>
        </w:rPr>
        <w:t xml:space="preserve">D et à la lutte contre la pauvreté. </w:t>
      </w:r>
    </w:p>
    <w:p w:rsidR="00732154" w:rsidRDefault="00732154" w:rsidP="00115CD8">
      <w:pPr>
        <w:autoSpaceDE w:val="0"/>
        <w:autoSpaceDN w:val="0"/>
        <w:adjustRightInd w:val="0"/>
        <w:ind w:left="357"/>
        <w:jc w:val="both"/>
        <w:rPr>
          <w:sz w:val="28"/>
          <w:szCs w:val="28"/>
        </w:rPr>
      </w:pPr>
    </w:p>
    <w:p w:rsidR="00197861" w:rsidRPr="00F265B7" w:rsidRDefault="00197861" w:rsidP="00115CD8">
      <w:pPr>
        <w:autoSpaceDE w:val="0"/>
        <w:autoSpaceDN w:val="0"/>
        <w:adjustRightInd w:val="0"/>
        <w:ind w:left="357"/>
        <w:jc w:val="both"/>
        <w:rPr>
          <w:sz w:val="28"/>
          <w:szCs w:val="28"/>
        </w:rPr>
      </w:pPr>
      <w:r w:rsidRPr="00F265B7">
        <w:rPr>
          <w:sz w:val="28"/>
          <w:szCs w:val="28"/>
        </w:rPr>
        <w:t>Le PNUD va s’appuyer sur le dispositif institutionnel du Programme ART GOLD déjà fonctionnel et qui a des représentations dans les provinces pour conduire le Projet.</w:t>
      </w:r>
    </w:p>
    <w:p w:rsidR="00197861" w:rsidRPr="00F265B7" w:rsidRDefault="00197861" w:rsidP="00115CD8">
      <w:pPr>
        <w:autoSpaceDE w:val="0"/>
        <w:autoSpaceDN w:val="0"/>
        <w:adjustRightInd w:val="0"/>
        <w:ind w:left="357"/>
        <w:jc w:val="both"/>
        <w:rPr>
          <w:sz w:val="28"/>
          <w:szCs w:val="28"/>
        </w:rPr>
      </w:pPr>
    </w:p>
    <w:p w:rsidR="00732154" w:rsidRDefault="00197861" w:rsidP="00115CD8">
      <w:pPr>
        <w:autoSpaceDE w:val="0"/>
        <w:autoSpaceDN w:val="0"/>
        <w:adjustRightInd w:val="0"/>
        <w:ind w:left="357"/>
        <w:jc w:val="both"/>
        <w:rPr>
          <w:sz w:val="28"/>
          <w:szCs w:val="28"/>
        </w:rPr>
      </w:pPr>
      <w:r w:rsidRPr="00F265B7">
        <w:rPr>
          <w:sz w:val="28"/>
          <w:szCs w:val="28"/>
        </w:rPr>
        <w:t>Le PNUD en coordination avec le Gouvernement, sur la base de critères d’efficacité et de compétence, pourrait faciliter la participation, en termes d’assistance technique et</w:t>
      </w:r>
      <w:r w:rsidR="00732154">
        <w:rPr>
          <w:sz w:val="28"/>
          <w:szCs w:val="28"/>
        </w:rPr>
        <w:t xml:space="preserve"> </w:t>
      </w:r>
      <w:r w:rsidRPr="00F265B7">
        <w:rPr>
          <w:sz w:val="28"/>
          <w:szCs w:val="28"/>
        </w:rPr>
        <w:t xml:space="preserve"> de mise en œuvre de certaines activités, d’autres Ministères techniques impliqués dans la mise en œuvre du pacte social, particulièrement le Ministère de la </w:t>
      </w:r>
      <w:r w:rsidR="006E2960">
        <w:rPr>
          <w:sz w:val="28"/>
          <w:szCs w:val="28"/>
        </w:rPr>
        <w:t>S</w:t>
      </w:r>
      <w:r w:rsidRPr="00F265B7">
        <w:rPr>
          <w:sz w:val="28"/>
          <w:szCs w:val="28"/>
        </w:rPr>
        <w:t xml:space="preserve">anté et de la Prévoyance </w:t>
      </w:r>
      <w:r w:rsidR="006E2960">
        <w:rPr>
          <w:sz w:val="28"/>
          <w:szCs w:val="28"/>
        </w:rPr>
        <w:t xml:space="preserve"> S</w:t>
      </w:r>
      <w:r w:rsidRPr="00F265B7">
        <w:rPr>
          <w:sz w:val="28"/>
          <w:szCs w:val="28"/>
        </w:rPr>
        <w:t>ociale.</w:t>
      </w:r>
    </w:p>
    <w:p w:rsidR="00732154" w:rsidRDefault="00732154" w:rsidP="00115CD8">
      <w:pPr>
        <w:autoSpaceDE w:val="0"/>
        <w:autoSpaceDN w:val="0"/>
        <w:adjustRightInd w:val="0"/>
        <w:ind w:left="357"/>
        <w:jc w:val="both"/>
        <w:rPr>
          <w:sz w:val="28"/>
          <w:szCs w:val="28"/>
        </w:rPr>
      </w:pPr>
    </w:p>
    <w:p w:rsidR="00197861" w:rsidRDefault="00197861" w:rsidP="00115CD8">
      <w:pPr>
        <w:autoSpaceDE w:val="0"/>
        <w:autoSpaceDN w:val="0"/>
        <w:adjustRightInd w:val="0"/>
        <w:ind w:left="357"/>
        <w:jc w:val="both"/>
        <w:rPr>
          <w:sz w:val="28"/>
          <w:szCs w:val="28"/>
        </w:rPr>
      </w:pPr>
      <w:r w:rsidRPr="00F265B7">
        <w:rPr>
          <w:sz w:val="28"/>
          <w:szCs w:val="28"/>
        </w:rPr>
        <w:t xml:space="preserve">Les actions au niveau provincial et local sont exécutées, dans la mesure du possible, par des acteurs locaux. </w:t>
      </w:r>
    </w:p>
    <w:p w:rsidR="00197861" w:rsidRDefault="00197861" w:rsidP="008D0460">
      <w:pPr>
        <w:autoSpaceDE w:val="0"/>
        <w:autoSpaceDN w:val="0"/>
        <w:adjustRightInd w:val="0"/>
        <w:ind w:left="357"/>
        <w:sectPr w:rsidR="00197861" w:rsidSect="00261565">
          <w:footerReference w:type="default" r:id="rId10"/>
          <w:footerReference w:type="first" r:id="rId11"/>
          <w:pgSz w:w="11906" w:h="16838"/>
          <w:pgMar w:top="1417" w:right="1417" w:bottom="1417" w:left="1417" w:header="708" w:footer="708" w:gutter="0"/>
          <w:cols w:space="708"/>
          <w:titlePg/>
          <w:docGrid w:linePitch="360"/>
        </w:sectPr>
      </w:pPr>
      <w:r w:rsidRPr="00F265B7">
        <w:rPr>
          <w:sz w:val="28"/>
          <w:szCs w:val="28"/>
        </w:rPr>
        <w:t xml:space="preserve">Le PNUD contribue, dans le cadre du Programme, à l’élargissement du partenariat et à la mobilisation de ressources auprès des donateurs représentés dans le Pays et recherche plus particulièrement la participation des autres Organisations des Nations Unies qui opèrent dans le pays. </w:t>
      </w:r>
    </w:p>
    <w:p w:rsidR="00197861" w:rsidRPr="00732154" w:rsidRDefault="00197861" w:rsidP="00197861">
      <w:pPr>
        <w:autoSpaceDE w:val="0"/>
        <w:autoSpaceDN w:val="0"/>
        <w:adjustRightInd w:val="0"/>
        <w:ind w:left="357"/>
        <w:rPr>
          <w:b/>
          <w:sz w:val="40"/>
          <w:szCs w:val="40"/>
        </w:rPr>
      </w:pPr>
      <w:r w:rsidRPr="00732154">
        <w:rPr>
          <w:b/>
          <w:sz w:val="40"/>
          <w:szCs w:val="40"/>
        </w:rPr>
        <w:lastRenderedPageBreak/>
        <w:t>ORGANNIGRAMME</w:t>
      </w:r>
      <w:r w:rsidR="00732154">
        <w:rPr>
          <w:b/>
          <w:sz w:val="40"/>
          <w:szCs w:val="40"/>
        </w:rPr>
        <w:t xml:space="preserve">   </w:t>
      </w:r>
      <w:r w:rsidRPr="00732154">
        <w:rPr>
          <w:b/>
          <w:sz w:val="40"/>
          <w:szCs w:val="40"/>
        </w:rPr>
        <w:t xml:space="preserve"> DU</w:t>
      </w:r>
      <w:r w:rsidR="00732154">
        <w:rPr>
          <w:b/>
          <w:sz w:val="40"/>
          <w:szCs w:val="40"/>
        </w:rPr>
        <w:t xml:space="preserve">  </w:t>
      </w:r>
      <w:r w:rsidRPr="00732154">
        <w:rPr>
          <w:b/>
          <w:sz w:val="40"/>
          <w:szCs w:val="40"/>
        </w:rPr>
        <w:t xml:space="preserve"> PROJET</w:t>
      </w:r>
    </w:p>
    <w:bookmarkEnd w:id="4"/>
    <w:bookmarkEnd w:id="5"/>
    <w:p w:rsidR="00197861" w:rsidRDefault="00197861" w:rsidP="00197861">
      <w:pPr>
        <w:tabs>
          <w:tab w:val="left" w:pos="4200"/>
        </w:tabs>
        <w:autoSpaceDE w:val="0"/>
        <w:autoSpaceDN w:val="0"/>
        <w:adjustRightInd w:val="0"/>
        <w:rPr>
          <w:rFonts w:cs="Times New Roman"/>
        </w:rPr>
      </w:pPr>
    </w:p>
    <w:p w:rsidR="00197861" w:rsidRDefault="00197861" w:rsidP="00197861">
      <w:pPr>
        <w:tabs>
          <w:tab w:val="left" w:pos="4200"/>
        </w:tabs>
        <w:autoSpaceDE w:val="0"/>
        <w:autoSpaceDN w:val="0"/>
        <w:adjustRightInd w:val="0"/>
        <w:rPr>
          <w:rFonts w:cs="Times New Roman"/>
        </w:rPr>
      </w:pPr>
    </w:p>
    <w:p w:rsidR="00197861" w:rsidRDefault="00B809BD" w:rsidP="00197861">
      <w:pPr>
        <w:tabs>
          <w:tab w:val="left" w:pos="4200"/>
        </w:tabs>
        <w:autoSpaceDE w:val="0"/>
        <w:autoSpaceDN w:val="0"/>
        <w:adjustRightInd w:val="0"/>
        <w:rPr>
          <w:rFonts w:cs="Times New Roman"/>
        </w:rPr>
      </w:pPr>
      <w:r>
        <w:fldChar w:fldCharType="begin" w:fldLock="1"/>
      </w:r>
      <w:r>
        <w:instrText xml:space="preserve">USERPROPERTY  \* MERGEFORMAT </w:instrText>
      </w:r>
      <w:r>
        <w:fldChar w:fldCharType="separate"/>
      </w:r>
      <w:r w:rsidR="0095149D">
        <w:rPr>
          <w:noProof/>
        </w:rPr>
        <mc:AlternateContent>
          <mc:Choice Requires="wpg">
            <w:drawing>
              <wp:anchor distT="0" distB="0" distL="114300" distR="114300" simplePos="0" relativeHeight="251660288" behindDoc="0" locked="0" layoutInCell="1" allowOverlap="1">
                <wp:simplePos x="0" y="0"/>
                <wp:positionH relativeFrom="character">
                  <wp:posOffset>0</wp:posOffset>
                </wp:positionH>
                <wp:positionV relativeFrom="line">
                  <wp:posOffset>0</wp:posOffset>
                </wp:positionV>
                <wp:extent cx="9014460" cy="5302885"/>
                <wp:effectExtent l="0" t="0" r="0" b="12065"/>
                <wp:wrapNone/>
                <wp:docPr id="2" name="Group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9014460" cy="5302885"/>
                          <a:chOff x="1134" y="510"/>
                          <a:chExt cx="14196" cy="8351"/>
                        </a:xfrm>
                      </wpg:grpSpPr>
                      <wps:wsp>
                        <wps:cNvPr id="5" name="AutoShape 3"/>
                        <wps:cNvSpPr>
                          <a:spLocks noChangeAspect="1" noChangeArrowheads="1" noTextEdit="1"/>
                        </wps:cNvSpPr>
                        <wps:spPr bwMode="auto">
                          <a:xfrm>
                            <a:off x="1134" y="510"/>
                            <a:ext cx="14196" cy="8351"/>
                          </a:xfrm>
                          <a:prstGeom prst="rect">
                            <a:avLst/>
                          </a:prstGeom>
                          <a:noFill/>
                          <a:ln>
                            <a:noFill/>
                          </a:ln>
                          <a:extLst>
                            <a:ext uri="{909E8E84-426E-40dd-AFC4-6F175D3DCCD1}"/>
                            <a:ext uri="{91240B29-F687-4f45-9708-019B960494DF}"/>
                          </a:extLst>
                        </wps:spPr>
                        <wps:bodyPr rot="0" vert="horz" wrap="square" lIns="91440" tIns="45720" rIns="91440" bIns="45720" anchor="t" anchorCtr="0" upright="1">
                          <a:noAutofit/>
                        </wps:bodyPr>
                      </wps:wsp>
                      <wps:wsp>
                        <wps:cNvPr id="6" name="Rectangle 4"/>
                        <wps:cNvSpPr>
                          <a:spLocks noChangeArrowheads="1"/>
                        </wps:cNvSpPr>
                        <wps:spPr bwMode="auto">
                          <a:xfrm>
                            <a:off x="4557" y="4796"/>
                            <a:ext cx="3375" cy="1408"/>
                          </a:xfrm>
                          <a:prstGeom prst="rect">
                            <a:avLst/>
                          </a:prstGeom>
                          <a:solidFill>
                            <a:srgbClr val="FFFFFF"/>
                          </a:solidFill>
                          <a:ln w="9525">
                            <a:solidFill>
                              <a:srgbClr val="000000"/>
                            </a:solidFill>
                            <a:miter lim="800000"/>
                            <a:headEnd/>
                            <a:tailEnd/>
                          </a:ln>
                        </wps:spPr>
                        <wps:txbx>
                          <w:txbxContent>
                            <w:p w:rsidR="00C374AD" w:rsidRDefault="00C374AD" w:rsidP="00197861">
                              <w:pPr>
                                <w:jc w:val="center"/>
                                <w:rPr>
                                  <w:b/>
                                  <w:bCs/>
                                </w:rPr>
                              </w:pPr>
                              <w:r>
                                <w:rPr>
                                  <w:b/>
                                  <w:bCs/>
                                </w:rPr>
                                <w:t>Unité chargée de l’</w:t>
                              </w:r>
                              <w:r w:rsidRPr="006E15BC">
                                <w:rPr>
                                  <w:b/>
                                  <w:bCs/>
                                </w:rPr>
                                <w:t>Administrati</w:t>
                              </w:r>
                              <w:r>
                                <w:rPr>
                                  <w:b/>
                                  <w:bCs/>
                                </w:rPr>
                                <w:t>on</w:t>
                              </w:r>
                              <w:r w:rsidRPr="006E15BC">
                                <w:rPr>
                                  <w:b/>
                                  <w:bCs/>
                                </w:rPr>
                                <w:t xml:space="preserve"> et </w:t>
                              </w:r>
                              <w:r>
                                <w:rPr>
                                  <w:b/>
                                  <w:bCs/>
                                </w:rPr>
                                <w:t>des Finances</w:t>
                              </w:r>
                            </w:p>
                            <w:p w:rsidR="00C374AD" w:rsidRDefault="00C374AD" w:rsidP="00197861">
                              <w:pPr>
                                <w:jc w:val="center"/>
                                <w:rPr>
                                  <w:i/>
                                </w:rPr>
                              </w:pPr>
                              <w:r w:rsidRPr="007B56ED">
                                <w:rPr>
                                  <w:i/>
                                </w:rPr>
                                <w:t xml:space="preserve">Responsable Administratif et </w:t>
                              </w:r>
                              <w:r>
                                <w:rPr>
                                  <w:i/>
                                </w:rPr>
                                <w:t>F</w:t>
                              </w:r>
                              <w:r w:rsidRPr="007B56ED">
                                <w:rPr>
                                  <w:i/>
                                </w:rPr>
                                <w:t>inancier</w:t>
                              </w:r>
                            </w:p>
                            <w:p w:rsidR="00C374AD" w:rsidRPr="007B56ED" w:rsidRDefault="00C374AD" w:rsidP="00197861">
                              <w:pPr>
                                <w:jc w:val="center"/>
                                <w:rPr>
                                  <w:i/>
                                </w:rPr>
                              </w:pPr>
                              <w:r>
                                <w:rPr>
                                  <w:i/>
                                </w:rPr>
                                <w:t>Assistantes /Chauffeurs</w:t>
                              </w:r>
                            </w:p>
                            <w:p w:rsidR="00C374AD" w:rsidRPr="006E15BC" w:rsidRDefault="00C374AD" w:rsidP="00197861">
                              <w:pPr>
                                <w:jc w:val="center"/>
                                <w:rPr>
                                  <w:sz w:val="20"/>
                                  <w:szCs w:val="20"/>
                                </w:rPr>
                              </w:pPr>
                            </w:p>
                          </w:txbxContent>
                        </wps:txbx>
                        <wps:bodyPr rot="0" vert="horz" wrap="square" lIns="91440" tIns="45720" rIns="91440" bIns="45720" anchor="t" anchorCtr="0" upright="1">
                          <a:noAutofit/>
                        </wps:bodyPr>
                      </wps:wsp>
                      <wps:wsp>
                        <wps:cNvPr id="7" name="Text Box 5"/>
                        <wps:cNvSpPr txBox="1">
                          <a:spLocks noChangeArrowheads="1"/>
                        </wps:cNvSpPr>
                        <wps:spPr bwMode="auto">
                          <a:xfrm>
                            <a:off x="6312" y="7167"/>
                            <a:ext cx="4035" cy="1694"/>
                          </a:xfrm>
                          <a:prstGeom prst="rect">
                            <a:avLst/>
                          </a:prstGeom>
                          <a:solidFill>
                            <a:srgbClr val="FFFFFF"/>
                          </a:solidFill>
                          <a:ln w="9525">
                            <a:solidFill>
                              <a:srgbClr val="000000"/>
                            </a:solidFill>
                            <a:miter lim="800000"/>
                            <a:headEnd/>
                            <a:tailEnd/>
                          </a:ln>
                        </wps:spPr>
                        <wps:txbx>
                          <w:txbxContent>
                            <w:p w:rsidR="00C374AD" w:rsidRDefault="00C374AD" w:rsidP="00197861">
                              <w:pPr>
                                <w:jc w:val="center"/>
                                <w:rPr>
                                  <w:b/>
                                  <w:bCs/>
                                </w:rPr>
                              </w:pPr>
                              <w:r>
                                <w:rPr>
                                  <w:b/>
                                  <w:bCs/>
                                </w:rPr>
                                <w:t>COORDINATIONS PROVINCIALES</w:t>
                              </w:r>
                            </w:p>
                            <w:p w:rsidR="00C374AD" w:rsidRPr="00DA2F4B" w:rsidRDefault="00C374AD" w:rsidP="00197861">
                              <w:pPr>
                                <w:jc w:val="center"/>
                                <w:rPr>
                                  <w:i/>
                                </w:rPr>
                              </w:pPr>
                              <w:r w:rsidRPr="00DA2F4B">
                                <w:rPr>
                                  <w:i/>
                                </w:rPr>
                                <w:t>Coordonnateurs de zone</w:t>
                              </w:r>
                            </w:p>
                            <w:p w:rsidR="00C374AD" w:rsidRPr="00DA2F4B" w:rsidRDefault="00C374AD" w:rsidP="00197861">
                              <w:pPr>
                                <w:jc w:val="center"/>
                                <w:rPr>
                                  <w:i/>
                                </w:rPr>
                              </w:pPr>
                              <w:r w:rsidRPr="00DA2F4B">
                                <w:rPr>
                                  <w:i/>
                                </w:rPr>
                                <w:t>Assistants au Programme</w:t>
                              </w:r>
                            </w:p>
                            <w:p w:rsidR="00C374AD" w:rsidRPr="00DA2F4B" w:rsidRDefault="00C374AD" w:rsidP="00197861">
                              <w:pPr>
                                <w:jc w:val="center"/>
                                <w:rPr>
                                  <w:i/>
                                </w:rPr>
                              </w:pPr>
                              <w:r w:rsidRPr="00DA2F4B">
                                <w:rPr>
                                  <w:i/>
                                </w:rPr>
                                <w:t>Assistant Administratifs et Financier</w:t>
                              </w:r>
                            </w:p>
                            <w:p w:rsidR="00C374AD" w:rsidRPr="00DA2F4B" w:rsidRDefault="00C374AD" w:rsidP="00197861">
                              <w:pPr>
                                <w:jc w:val="center"/>
                                <w:rPr>
                                  <w:i/>
                                </w:rPr>
                              </w:pPr>
                              <w:r w:rsidRPr="00DA2F4B">
                                <w:rPr>
                                  <w:i/>
                                </w:rPr>
                                <w:t>Chauffeurs</w:t>
                              </w:r>
                            </w:p>
                            <w:p w:rsidR="00C374AD" w:rsidRPr="00C713AB" w:rsidRDefault="00C374AD" w:rsidP="00197861">
                              <w:pPr>
                                <w:jc w:val="center"/>
                              </w:pPr>
                            </w:p>
                            <w:p w:rsidR="00C374AD" w:rsidRPr="002C2F59" w:rsidRDefault="00C374AD" w:rsidP="00197861">
                              <w:pPr>
                                <w:jc w:val="center"/>
                              </w:pPr>
                            </w:p>
                          </w:txbxContent>
                        </wps:txbx>
                        <wps:bodyPr rot="0" vert="horz" wrap="square" lIns="91440" tIns="45720" rIns="91440" bIns="45720" anchor="t" anchorCtr="0" upright="1">
                          <a:noAutofit/>
                        </wps:bodyPr>
                      </wps:wsp>
                      <wps:wsp>
                        <wps:cNvPr id="8" name="Line 6"/>
                        <wps:cNvCnPr/>
                        <wps:spPr bwMode="auto">
                          <a:xfrm>
                            <a:off x="2574" y="7503"/>
                            <a:ext cx="0" cy="0"/>
                          </a:xfrm>
                          <a:prstGeom prst="line">
                            <a:avLst/>
                          </a:prstGeom>
                          <a:noFill/>
                          <a:ln w="9525">
                            <a:solidFill>
                              <a:srgbClr val="000000"/>
                            </a:solidFill>
                            <a:round/>
                            <a:headEnd/>
                            <a:tailEnd/>
                          </a:ln>
                          <a:extLst>
                            <a:ext uri="{909E8E84-426E-40dd-AFC4-6F175D3DCCD1}"/>
                          </a:extLst>
                        </wps:spPr>
                        <wps:bodyPr/>
                      </wps:wsp>
                      <wps:wsp>
                        <wps:cNvPr id="9" name="Text Box 7"/>
                        <wps:cNvSpPr txBox="1">
                          <a:spLocks noChangeArrowheads="1"/>
                        </wps:cNvSpPr>
                        <wps:spPr bwMode="auto">
                          <a:xfrm>
                            <a:off x="11862" y="4796"/>
                            <a:ext cx="3375" cy="1485"/>
                          </a:xfrm>
                          <a:prstGeom prst="rect">
                            <a:avLst/>
                          </a:prstGeom>
                          <a:solidFill>
                            <a:srgbClr val="FFFFFF"/>
                          </a:solidFill>
                          <a:ln w="9525">
                            <a:solidFill>
                              <a:srgbClr val="000000"/>
                            </a:solidFill>
                            <a:miter lim="800000"/>
                            <a:headEnd/>
                            <a:tailEnd/>
                          </a:ln>
                        </wps:spPr>
                        <wps:txbx>
                          <w:txbxContent>
                            <w:p w:rsidR="00C374AD" w:rsidRPr="006E15BC" w:rsidRDefault="00C374AD" w:rsidP="00197861">
                              <w:pPr>
                                <w:jc w:val="center"/>
                                <w:rPr>
                                  <w:b/>
                                  <w:bCs/>
                                </w:rPr>
                              </w:pPr>
                              <w:r>
                                <w:rPr>
                                  <w:b/>
                                  <w:bCs/>
                                </w:rPr>
                                <w:t xml:space="preserve">Unité </w:t>
                              </w:r>
                              <w:r w:rsidRPr="006E15BC">
                                <w:rPr>
                                  <w:b/>
                                  <w:bCs/>
                                </w:rPr>
                                <w:t>Chargé</w:t>
                              </w:r>
                              <w:r>
                                <w:rPr>
                                  <w:b/>
                                  <w:bCs/>
                                </w:rPr>
                                <w:t xml:space="preserve"> de la planification,</w:t>
                              </w:r>
                              <w:r w:rsidRPr="006E15BC">
                                <w:rPr>
                                  <w:b/>
                                  <w:bCs/>
                                </w:rPr>
                                <w:t xml:space="preserve"> du Suivi Evaluation</w:t>
                              </w:r>
                            </w:p>
                            <w:p w:rsidR="00C374AD" w:rsidRPr="00287BB0" w:rsidRDefault="00C374AD" w:rsidP="00197861">
                              <w:pPr>
                                <w:jc w:val="center"/>
                                <w:rPr>
                                  <w:i/>
                                </w:rPr>
                              </w:pPr>
                              <w:r w:rsidRPr="00287BB0">
                                <w:rPr>
                                  <w:i/>
                                </w:rPr>
                                <w:t>Chargé du Suivi Evaluation</w:t>
                              </w:r>
                            </w:p>
                            <w:p w:rsidR="00C374AD" w:rsidRPr="00287BB0" w:rsidRDefault="00C374AD" w:rsidP="00197861">
                              <w:pPr>
                                <w:jc w:val="center"/>
                                <w:rPr>
                                  <w:i/>
                                </w:rPr>
                              </w:pPr>
                              <w:r w:rsidRPr="00287BB0">
                                <w:rPr>
                                  <w:i/>
                                </w:rPr>
                                <w:t>Chargé de la planification</w:t>
                              </w:r>
                            </w:p>
                          </w:txbxContent>
                        </wps:txbx>
                        <wps:bodyPr rot="0" vert="horz" wrap="square" lIns="91440" tIns="45720" rIns="91440" bIns="45720" anchor="t" anchorCtr="0" upright="1">
                          <a:noAutofit/>
                        </wps:bodyPr>
                      </wps:wsp>
                      <wps:wsp>
                        <wps:cNvPr id="10" name="Line 8"/>
                        <wps:cNvCnPr/>
                        <wps:spPr bwMode="auto">
                          <a:xfrm>
                            <a:off x="4195" y="1924"/>
                            <a:ext cx="0" cy="0"/>
                          </a:xfrm>
                          <a:prstGeom prst="line">
                            <a:avLst/>
                          </a:prstGeom>
                          <a:noFill/>
                          <a:ln w="9525">
                            <a:solidFill>
                              <a:srgbClr val="000000"/>
                            </a:solidFill>
                            <a:round/>
                            <a:headEnd/>
                            <a:tailEnd/>
                          </a:ln>
                          <a:extLst>
                            <a:ext uri="{909E8E84-426E-40dd-AFC4-6F175D3DCCD1}"/>
                          </a:extLst>
                        </wps:spPr>
                        <wps:bodyPr/>
                      </wps:wsp>
                      <wps:wsp>
                        <wps:cNvPr id="11" name="Text Box 9"/>
                        <wps:cNvSpPr txBox="1">
                          <a:spLocks noChangeArrowheads="1"/>
                        </wps:cNvSpPr>
                        <wps:spPr bwMode="auto">
                          <a:xfrm>
                            <a:off x="8292" y="4796"/>
                            <a:ext cx="3330" cy="1485"/>
                          </a:xfrm>
                          <a:prstGeom prst="rect">
                            <a:avLst/>
                          </a:prstGeom>
                          <a:solidFill>
                            <a:srgbClr val="FFFFFF"/>
                          </a:solidFill>
                          <a:ln w="9525">
                            <a:solidFill>
                              <a:srgbClr val="000000"/>
                            </a:solidFill>
                            <a:miter lim="800000"/>
                            <a:headEnd/>
                            <a:tailEnd/>
                          </a:ln>
                        </wps:spPr>
                        <wps:txbx>
                          <w:txbxContent>
                            <w:p w:rsidR="00C374AD" w:rsidRDefault="00C374AD" w:rsidP="00197861">
                              <w:pPr>
                                <w:jc w:val="center"/>
                                <w:rPr>
                                  <w:b/>
                                  <w:bCs/>
                                </w:rPr>
                              </w:pPr>
                              <w:r>
                                <w:rPr>
                                  <w:b/>
                                  <w:bCs/>
                                </w:rPr>
                                <w:t xml:space="preserve">Unité </w:t>
                              </w:r>
                              <w:r w:rsidRPr="006E15BC">
                                <w:rPr>
                                  <w:b/>
                                  <w:bCs/>
                                </w:rPr>
                                <w:t>Chargé</w:t>
                              </w:r>
                              <w:r>
                                <w:rPr>
                                  <w:b/>
                                  <w:bCs/>
                                </w:rPr>
                                <w:t xml:space="preserve"> du renforcement des capacités et des projets</w:t>
                              </w:r>
                            </w:p>
                            <w:p w:rsidR="00C374AD" w:rsidRPr="00287BB0" w:rsidRDefault="00C374AD" w:rsidP="00197861">
                              <w:pPr>
                                <w:jc w:val="center"/>
                                <w:rPr>
                                  <w:i/>
                                </w:rPr>
                              </w:pPr>
                              <w:r w:rsidRPr="00287BB0">
                                <w:rPr>
                                  <w:i/>
                                </w:rPr>
                                <w:t>Chargé du RC</w:t>
                              </w:r>
                            </w:p>
                            <w:p w:rsidR="00C374AD" w:rsidRPr="00287BB0" w:rsidRDefault="00C374AD" w:rsidP="00197861">
                              <w:pPr>
                                <w:jc w:val="center"/>
                                <w:rPr>
                                  <w:i/>
                                </w:rPr>
                              </w:pPr>
                              <w:r w:rsidRPr="00287BB0">
                                <w:rPr>
                                  <w:i/>
                                </w:rPr>
                                <w:t>Chargé des projets</w:t>
                              </w:r>
                            </w:p>
                          </w:txbxContent>
                        </wps:txbx>
                        <wps:bodyPr rot="0" vert="horz" wrap="square" lIns="91440" tIns="45720" rIns="91440" bIns="45720" anchor="t" anchorCtr="0" upright="1">
                          <a:noAutofit/>
                        </wps:bodyPr>
                      </wps:wsp>
                      <wps:wsp>
                        <wps:cNvPr id="12" name="Rectangle 10"/>
                        <wps:cNvSpPr>
                          <a:spLocks noChangeArrowheads="1"/>
                        </wps:cNvSpPr>
                        <wps:spPr bwMode="auto">
                          <a:xfrm>
                            <a:off x="2412" y="2081"/>
                            <a:ext cx="4455" cy="1020"/>
                          </a:xfrm>
                          <a:prstGeom prst="rect">
                            <a:avLst/>
                          </a:prstGeom>
                          <a:solidFill>
                            <a:srgbClr val="FFFFFF"/>
                          </a:solidFill>
                          <a:ln w="9525">
                            <a:solidFill>
                              <a:srgbClr val="000000"/>
                            </a:solidFill>
                            <a:miter lim="800000"/>
                            <a:headEnd/>
                            <a:tailEnd/>
                          </a:ln>
                        </wps:spPr>
                        <wps:txbx>
                          <w:txbxContent>
                            <w:p w:rsidR="00C374AD" w:rsidRDefault="00C374AD" w:rsidP="00197861">
                              <w:pPr>
                                <w:pStyle w:val="Titre2"/>
                                <w:jc w:val="center"/>
                                <w:rPr>
                                  <w:color w:val="auto"/>
                                  <w:lang w:val="fr-FR"/>
                                </w:rPr>
                              </w:pPr>
                              <w:r>
                                <w:rPr>
                                  <w:color w:val="auto"/>
                                  <w:lang w:val="fr-FR"/>
                                </w:rPr>
                                <w:t xml:space="preserve">Direction Nationale du Projet  </w:t>
                              </w:r>
                            </w:p>
                            <w:p w:rsidR="00C374AD" w:rsidRPr="00BD4CAB" w:rsidRDefault="00C374AD" w:rsidP="00197861">
                              <w:pPr>
                                <w:jc w:val="center"/>
                                <w:rPr>
                                  <w:i/>
                                </w:rPr>
                              </w:pPr>
                              <w:r w:rsidRPr="00BD4CAB">
                                <w:rPr>
                                  <w:i/>
                                </w:rPr>
                                <w:t>Directeur National</w:t>
                              </w:r>
                            </w:p>
                            <w:p w:rsidR="00C374AD" w:rsidRPr="00BD4CAB" w:rsidRDefault="00C374AD" w:rsidP="00197861">
                              <w:pPr>
                                <w:jc w:val="center"/>
                                <w:rPr>
                                  <w:i/>
                                </w:rPr>
                              </w:pPr>
                            </w:p>
                          </w:txbxContent>
                        </wps:txbx>
                        <wps:bodyPr rot="0" vert="horz" wrap="square" lIns="91440" tIns="45720" rIns="91440" bIns="45720" anchor="t" anchorCtr="0" upright="1">
                          <a:noAutofit/>
                        </wps:bodyPr>
                      </wps:wsp>
                      <wps:wsp>
                        <wps:cNvPr id="13" name="Rectangle 11"/>
                        <wps:cNvSpPr>
                          <a:spLocks noChangeArrowheads="1"/>
                        </wps:cNvSpPr>
                        <wps:spPr bwMode="auto">
                          <a:xfrm>
                            <a:off x="1287" y="4796"/>
                            <a:ext cx="3060" cy="1318"/>
                          </a:xfrm>
                          <a:prstGeom prst="rect">
                            <a:avLst/>
                          </a:prstGeom>
                          <a:solidFill>
                            <a:srgbClr val="FFFFFF"/>
                          </a:solidFill>
                          <a:ln w="9525">
                            <a:solidFill>
                              <a:srgbClr val="000000"/>
                            </a:solidFill>
                            <a:miter lim="800000"/>
                            <a:headEnd/>
                            <a:tailEnd/>
                          </a:ln>
                        </wps:spPr>
                        <wps:txbx>
                          <w:txbxContent>
                            <w:p w:rsidR="00C374AD" w:rsidRDefault="00C374AD" w:rsidP="00197861">
                              <w:pPr>
                                <w:jc w:val="center"/>
                                <w:rPr>
                                  <w:b/>
                                  <w:bCs/>
                                </w:rPr>
                              </w:pPr>
                              <w:r>
                                <w:rPr>
                                  <w:b/>
                                  <w:bCs/>
                                </w:rPr>
                                <w:t>Unité chargée de la communication</w:t>
                              </w:r>
                            </w:p>
                            <w:p w:rsidR="00C374AD" w:rsidRPr="007B56ED" w:rsidRDefault="00C374AD" w:rsidP="00197861">
                              <w:pPr>
                                <w:jc w:val="center"/>
                                <w:rPr>
                                  <w:i/>
                                </w:rPr>
                              </w:pPr>
                              <w:r w:rsidRPr="007B56ED">
                                <w:rPr>
                                  <w:i/>
                                </w:rPr>
                                <w:t>Chargé de la communication</w:t>
                              </w:r>
                            </w:p>
                            <w:p w:rsidR="00C374AD" w:rsidRPr="007B56ED" w:rsidRDefault="00C374AD" w:rsidP="00197861">
                              <w:pPr>
                                <w:jc w:val="center"/>
                                <w:rPr>
                                  <w:i/>
                                </w:rPr>
                              </w:pPr>
                            </w:p>
                          </w:txbxContent>
                        </wps:txbx>
                        <wps:bodyPr rot="0" vert="horz" wrap="square" lIns="91440" tIns="45720" rIns="91440" bIns="45720" anchor="t" anchorCtr="0" upright="1">
                          <a:noAutofit/>
                        </wps:bodyPr>
                      </wps:wsp>
                      <wps:wsp>
                        <wps:cNvPr id="14" name="Line 12"/>
                        <wps:cNvCnPr/>
                        <wps:spPr bwMode="auto">
                          <a:xfrm flipH="1" flipV="1">
                            <a:off x="8382" y="3612"/>
                            <a:ext cx="1" cy="1"/>
                          </a:xfrm>
                          <a:prstGeom prst="line">
                            <a:avLst/>
                          </a:prstGeom>
                          <a:noFill/>
                          <a:ln w="9525">
                            <a:solidFill>
                              <a:srgbClr val="000000"/>
                            </a:solidFill>
                            <a:round/>
                            <a:headEnd/>
                            <a:tailEnd/>
                          </a:ln>
                          <a:extLst>
                            <a:ext uri="{909E8E84-426E-40dd-AFC4-6F175D3DCCD1}"/>
                          </a:extLst>
                        </wps:spPr>
                        <wps:bodyPr/>
                      </wps:wsp>
                      <wps:wsp>
                        <wps:cNvPr id="15" name="Line 13"/>
                        <wps:cNvCnPr/>
                        <wps:spPr bwMode="auto">
                          <a:xfrm flipH="1">
                            <a:off x="3373" y="3821"/>
                            <a:ext cx="1" cy="975"/>
                          </a:xfrm>
                          <a:prstGeom prst="line">
                            <a:avLst/>
                          </a:prstGeom>
                          <a:noFill/>
                          <a:ln w="9525">
                            <a:solidFill>
                              <a:srgbClr val="000000"/>
                            </a:solidFill>
                            <a:round/>
                            <a:headEnd/>
                            <a:tailEnd type="triangle" w="med" len="med"/>
                          </a:ln>
                          <a:extLst>
                            <a:ext uri="{909E8E84-426E-40dd-AFC4-6F175D3DCCD1}"/>
                          </a:extLst>
                        </wps:spPr>
                        <wps:bodyPr/>
                      </wps:wsp>
                      <wps:wsp>
                        <wps:cNvPr id="16" name="Line 14"/>
                        <wps:cNvCnPr/>
                        <wps:spPr bwMode="auto">
                          <a:xfrm>
                            <a:off x="13557" y="3820"/>
                            <a:ext cx="1" cy="1023"/>
                          </a:xfrm>
                          <a:prstGeom prst="line">
                            <a:avLst/>
                          </a:prstGeom>
                          <a:noFill/>
                          <a:ln w="9525">
                            <a:solidFill>
                              <a:srgbClr val="000000"/>
                            </a:solidFill>
                            <a:round/>
                            <a:headEnd/>
                            <a:tailEnd type="triangle" w="med" len="med"/>
                          </a:ln>
                          <a:extLst>
                            <a:ext uri="{909E8E84-426E-40dd-AFC4-6F175D3DCCD1}"/>
                          </a:extLst>
                        </wps:spPr>
                        <wps:bodyPr/>
                      </wps:wsp>
                      <wps:wsp>
                        <wps:cNvPr id="17" name="Line 15"/>
                        <wps:cNvCnPr/>
                        <wps:spPr bwMode="auto">
                          <a:xfrm flipH="1">
                            <a:off x="9989" y="3820"/>
                            <a:ext cx="1" cy="976"/>
                          </a:xfrm>
                          <a:prstGeom prst="line">
                            <a:avLst/>
                          </a:prstGeom>
                          <a:noFill/>
                          <a:ln w="9525">
                            <a:solidFill>
                              <a:srgbClr val="000000"/>
                            </a:solidFill>
                            <a:round/>
                            <a:headEnd/>
                            <a:tailEnd type="triangle" w="med" len="med"/>
                          </a:ln>
                          <a:extLst>
                            <a:ext uri="{909E8E84-426E-40dd-AFC4-6F175D3DCCD1}"/>
                          </a:extLst>
                        </wps:spPr>
                        <wps:bodyPr/>
                      </wps:wsp>
                      <wps:wsp>
                        <wps:cNvPr id="18" name="Line 16"/>
                        <wps:cNvCnPr/>
                        <wps:spPr bwMode="auto">
                          <a:xfrm>
                            <a:off x="3372" y="3820"/>
                            <a:ext cx="10185" cy="1"/>
                          </a:xfrm>
                          <a:prstGeom prst="line">
                            <a:avLst/>
                          </a:prstGeom>
                          <a:noFill/>
                          <a:ln w="9525">
                            <a:solidFill>
                              <a:srgbClr val="000000"/>
                            </a:solidFill>
                            <a:round/>
                            <a:headEnd/>
                            <a:tailEnd/>
                          </a:ln>
                          <a:extLst>
                            <a:ext uri="{909E8E84-426E-40dd-AFC4-6F175D3DCCD1}"/>
                          </a:extLst>
                        </wps:spPr>
                        <wps:bodyPr/>
                      </wps:wsp>
                      <wps:wsp>
                        <wps:cNvPr id="19" name="Line 17"/>
                        <wps:cNvCnPr/>
                        <wps:spPr bwMode="auto">
                          <a:xfrm flipH="1">
                            <a:off x="6642" y="3821"/>
                            <a:ext cx="1" cy="975"/>
                          </a:xfrm>
                          <a:prstGeom prst="line">
                            <a:avLst/>
                          </a:prstGeom>
                          <a:noFill/>
                          <a:ln w="9525">
                            <a:solidFill>
                              <a:srgbClr val="000000"/>
                            </a:solidFill>
                            <a:round/>
                            <a:headEnd/>
                            <a:tailEnd type="triangle" w="med" len="med"/>
                          </a:ln>
                          <a:extLst>
                            <a:ext uri="{909E8E84-426E-40dd-AFC4-6F175D3DCCD1}"/>
                          </a:extLst>
                        </wps:spPr>
                        <wps:bodyPr/>
                      </wps:wsp>
                      <wps:wsp>
                        <wps:cNvPr id="20" name="Line 18"/>
                        <wps:cNvCnPr/>
                        <wps:spPr bwMode="auto">
                          <a:xfrm>
                            <a:off x="8128" y="2464"/>
                            <a:ext cx="1" cy="4702"/>
                          </a:xfrm>
                          <a:prstGeom prst="line">
                            <a:avLst/>
                          </a:prstGeom>
                          <a:noFill/>
                          <a:ln w="9525">
                            <a:solidFill>
                              <a:srgbClr val="000000"/>
                            </a:solidFill>
                            <a:round/>
                            <a:headEnd/>
                            <a:tailEnd type="triangle" w="med" len="med"/>
                          </a:ln>
                          <a:extLst>
                            <a:ext uri="{909E8E84-426E-40dd-AFC4-6F175D3DCCD1}"/>
                          </a:extLst>
                        </wps:spPr>
                        <wps:bodyPr/>
                      </wps:wsp>
                      <wps:wsp>
                        <wps:cNvPr id="21" name="Rectangle 19"/>
                        <wps:cNvSpPr>
                          <a:spLocks noChangeArrowheads="1"/>
                        </wps:cNvSpPr>
                        <wps:spPr bwMode="auto">
                          <a:xfrm>
                            <a:off x="9104" y="2081"/>
                            <a:ext cx="4455" cy="960"/>
                          </a:xfrm>
                          <a:prstGeom prst="rect">
                            <a:avLst/>
                          </a:prstGeom>
                          <a:solidFill>
                            <a:srgbClr val="FFFFFF"/>
                          </a:solidFill>
                          <a:ln w="9525">
                            <a:solidFill>
                              <a:srgbClr val="000000"/>
                            </a:solidFill>
                            <a:miter lim="800000"/>
                            <a:headEnd/>
                            <a:tailEnd/>
                          </a:ln>
                        </wps:spPr>
                        <wps:txbx>
                          <w:txbxContent>
                            <w:p w:rsidR="00C374AD" w:rsidRDefault="00C374AD" w:rsidP="00197861">
                              <w:pPr>
                                <w:pStyle w:val="Titre2"/>
                                <w:jc w:val="center"/>
                                <w:rPr>
                                  <w:color w:val="auto"/>
                                  <w:lang w:val="fr-FR"/>
                                </w:rPr>
                              </w:pPr>
                              <w:r>
                                <w:rPr>
                                  <w:color w:val="auto"/>
                                  <w:lang w:val="fr-FR"/>
                                </w:rPr>
                                <w:t xml:space="preserve">Unité de Gestion du Programme  </w:t>
                              </w:r>
                            </w:p>
                            <w:p w:rsidR="00C374AD" w:rsidRPr="00BD4CAB" w:rsidRDefault="00C374AD" w:rsidP="00197861">
                              <w:pPr>
                                <w:jc w:val="center"/>
                                <w:rPr>
                                  <w:i/>
                                </w:rPr>
                              </w:pPr>
                              <w:r w:rsidRPr="00BD4CAB">
                                <w:rPr>
                                  <w:i/>
                                </w:rPr>
                                <w:t xml:space="preserve">Conseiller </w:t>
                              </w:r>
                              <w:r>
                                <w:rPr>
                                  <w:i/>
                                </w:rPr>
                                <w:t>T</w:t>
                              </w:r>
                              <w:r w:rsidRPr="00BD4CAB">
                                <w:rPr>
                                  <w:i/>
                                </w:rPr>
                                <w:t>echnique Principal</w:t>
                              </w:r>
                            </w:p>
                          </w:txbxContent>
                        </wps:txbx>
                        <wps:bodyPr rot="0" vert="horz" wrap="square" lIns="91440" tIns="45720" rIns="91440" bIns="45720" anchor="t" anchorCtr="0" upright="1">
                          <a:noAutofit/>
                        </wps:bodyPr>
                      </wps:wsp>
                      <wps:wsp>
                        <wps:cNvPr id="22" name="Rectangle 20"/>
                        <wps:cNvSpPr>
                          <a:spLocks noChangeArrowheads="1"/>
                        </wps:cNvSpPr>
                        <wps:spPr bwMode="auto">
                          <a:xfrm>
                            <a:off x="9102" y="686"/>
                            <a:ext cx="4455" cy="992"/>
                          </a:xfrm>
                          <a:prstGeom prst="rect">
                            <a:avLst/>
                          </a:prstGeom>
                          <a:solidFill>
                            <a:srgbClr val="FFFFFF"/>
                          </a:solidFill>
                          <a:ln w="9525">
                            <a:solidFill>
                              <a:srgbClr val="000000"/>
                            </a:solidFill>
                            <a:miter lim="800000"/>
                            <a:headEnd/>
                            <a:tailEnd/>
                          </a:ln>
                        </wps:spPr>
                        <wps:txbx>
                          <w:txbxContent>
                            <w:p w:rsidR="00C374AD" w:rsidRDefault="00C374AD" w:rsidP="00197861">
                              <w:pPr>
                                <w:pStyle w:val="Titre2"/>
                                <w:jc w:val="center"/>
                                <w:rPr>
                                  <w:color w:val="auto"/>
                                  <w:lang w:val="fr-FR"/>
                                </w:rPr>
                              </w:pPr>
                              <w:r>
                                <w:rPr>
                                  <w:color w:val="auto"/>
                                  <w:lang w:val="fr-FR"/>
                                </w:rPr>
                                <w:t>Programme des Nations Unies pour le Développement</w:t>
                              </w:r>
                            </w:p>
                            <w:p w:rsidR="00C374AD" w:rsidRPr="00D26CD3" w:rsidRDefault="00C374AD" w:rsidP="00197861">
                              <w:pPr>
                                <w:jc w:val="center"/>
                              </w:pPr>
                              <w:r w:rsidRPr="00D26CD3">
                                <w:t>PNUD</w:t>
                              </w:r>
                            </w:p>
                          </w:txbxContent>
                        </wps:txbx>
                        <wps:bodyPr rot="0" vert="horz" wrap="square" lIns="91440" tIns="45720" rIns="91440" bIns="45720" anchor="t" anchorCtr="0" upright="1">
                          <a:noAutofit/>
                        </wps:bodyPr>
                      </wps:wsp>
                      <wps:wsp>
                        <wps:cNvPr id="23" name="Rectangle 21"/>
                        <wps:cNvSpPr>
                          <a:spLocks noChangeArrowheads="1"/>
                        </wps:cNvSpPr>
                        <wps:spPr bwMode="auto">
                          <a:xfrm>
                            <a:off x="2412" y="686"/>
                            <a:ext cx="4455" cy="992"/>
                          </a:xfrm>
                          <a:prstGeom prst="rect">
                            <a:avLst/>
                          </a:prstGeom>
                          <a:solidFill>
                            <a:srgbClr val="FFFFFF"/>
                          </a:solidFill>
                          <a:ln w="9525">
                            <a:solidFill>
                              <a:srgbClr val="000000"/>
                            </a:solidFill>
                            <a:miter lim="800000"/>
                            <a:headEnd/>
                            <a:tailEnd/>
                          </a:ln>
                        </wps:spPr>
                        <wps:txbx>
                          <w:txbxContent>
                            <w:p w:rsidR="00C374AD" w:rsidRDefault="00C374AD" w:rsidP="00197861">
                              <w:pPr>
                                <w:pStyle w:val="Titre2"/>
                                <w:jc w:val="center"/>
                                <w:rPr>
                                  <w:color w:val="auto"/>
                                  <w:lang w:val="fr-FR"/>
                                </w:rPr>
                              </w:pPr>
                              <w:r>
                                <w:rPr>
                                  <w:color w:val="auto"/>
                                  <w:lang w:val="fr-FR"/>
                                </w:rPr>
                                <w:t>Ministère du Commerce</w:t>
                              </w:r>
                            </w:p>
                            <w:p w:rsidR="00C374AD" w:rsidRPr="005F7C1E" w:rsidRDefault="00C374AD" w:rsidP="00732154">
                              <w:pPr>
                                <w:rPr>
                                  <w:sz w:val="18"/>
                                  <w:szCs w:val="18"/>
                                </w:rPr>
                              </w:pPr>
                              <w:r w:rsidRPr="005F7C1E">
                                <w:rPr>
                                  <w:sz w:val="18"/>
                                  <w:szCs w:val="18"/>
                                </w:rPr>
                                <w:t>Direction  Générale de  la Lutte  contre la Pauvreté</w:t>
                              </w:r>
                            </w:p>
                          </w:txbxContent>
                        </wps:txbx>
                        <wps:bodyPr rot="0" vert="horz" wrap="square" lIns="91440" tIns="45720" rIns="91440" bIns="45720" anchor="t" anchorCtr="0" upright="1">
                          <a:noAutofit/>
                        </wps:bodyPr>
                      </wps:wsp>
                      <wps:wsp>
                        <wps:cNvPr id="24" name="Line 22"/>
                        <wps:cNvCnPr/>
                        <wps:spPr bwMode="auto">
                          <a:xfrm flipH="1">
                            <a:off x="4556" y="1678"/>
                            <a:ext cx="1" cy="403"/>
                          </a:xfrm>
                          <a:prstGeom prst="line">
                            <a:avLst/>
                          </a:prstGeom>
                          <a:noFill/>
                          <a:ln w="9525">
                            <a:solidFill>
                              <a:srgbClr val="000000"/>
                            </a:solidFill>
                            <a:round/>
                            <a:headEnd/>
                            <a:tailEnd type="triangle" w="med" len="med"/>
                          </a:ln>
                          <a:extLst>
                            <a:ext uri="{909E8E84-426E-40dd-AFC4-6F175D3DCCD1}"/>
                          </a:extLst>
                        </wps:spPr>
                        <wps:bodyPr/>
                      </wps:wsp>
                      <wps:wsp>
                        <wps:cNvPr id="25" name="Line 23"/>
                        <wps:cNvCnPr/>
                        <wps:spPr bwMode="auto">
                          <a:xfrm flipH="1">
                            <a:off x="11082" y="1678"/>
                            <a:ext cx="1" cy="403"/>
                          </a:xfrm>
                          <a:prstGeom prst="line">
                            <a:avLst/>
                          </a:prstGeom>
                          <a:noFill/>
                          <a:ln w="9525">
                            <a:solidFill>
                              <a:srgbClr val="000000"/>
                            </a:solidFill>
                            <a:round/>
                            <a:headEnd/>
                            <a:tailEnd type="triangle" w="med" len="med"/>
                          </a:ln>
                          <a:extLst>
                            <a:ext uri="{909E8E84-426E-40dd-AFC4-6F175D3DCCD1}"/>
                          </a:extLst>
                        </wps:spPr>
                        <wps:bodyPr/>
                      </wps:wsp>
                      <wps:wsp>
                        <wps:cNvPr id="26" name="AutoShape 24"/>
                        <wps:cNvCnPr>
                          <a:cxnSpLocks noChangeShapeType="1"/>
                        </wps:cNvCnPr>
                        <wps:spPr bwMode="auto">
                          <a:xfrm flipV="1">
                            <a:off x="6865" y="2464"/>
                            <a:ext cx="2239" cy="30"/>
                          </a:xfrm>
                          <a:prstGeom prst="straightConnector1">
                            <a:avLst/>
                          </a:prstGeom>
                          <a:noFill/>
                          <a:ln w="9525">
                            <a:solidFill>
                              <a:srgbClr val="000000"/>
                            </a:solidFill>
                            <a:round/>
                            <a:headEnd type="triangle" w="med" len="med"/>
                            <a:tailEnd type="triangle" w="med" len="med"/>
                          </a:ln>
                          <a:extLst>
                            <a:ext uri="{909E8E84-426E-40dd-AFC4-6F175D3DCCD1}"/>
                          </a:extLst>
                        </wps:spPr>
                        <wps:bodyPr/>
                      </wps:wsp>
                      <wps:wsp>
                        <wps:cNvPr id="27" name="AutoShape 25"/>
                        <wps:cNvCnPr>
                          <a:cxnSpLocks noChangeShapeType="1"/>
                        </wps:cNvCnPr>
                        <wps:spPr bwMode="auto">
                          <a:xfrm flipV="1">
                            <a:off x="6865" y="1144"/>
                            <a:ext cx="2239" cy="30"/>
                          </a:xfrm>
                          <a:prstGeom prst="straightConnector1">
                            <a:avLst/>
                          </a:prstGeom>
                          <a:noFill/>
                          <a:ln w="9525">
                            <a:solidFill>
                              <a:srgbClr val="000000"/>
                            </a:solidFill>
                            <a:round/>
                            <a:headEnd type="triangle" w="med" len="med"/>
                            <a:tailEnd type="triangle" w="med" len="med"/>
                          </a:ln>
                          <a:extLst>
                            <a:ext uri="{909E8E84-426E-40dd-AFC4-6F175D3DCCD1}"/>
                          </a:extLst>
                        </wps:spPr>
                        <wps:bodyPr/>
                      </wps:wsp>
                    </wpg:wgp>
                  </a:graphicData>
                </a:graphic>
                <wp14:sizeRelH relativeFrom="page">
                  <wp14:pctWidth>0</wp14:pctWidth>
                </wp14:sizeRelH>
                <wp14:sizeRelV relativeFrom="page">
                  <wp14:pctHeight>0</wp14:pctHeight>
                </wp14:sizeRelV>
              </wp:anchor>
            </w:drawing>
          </mc:Choice>
          <mc:Fallback>
            <w:pict>
              <v:group id="Group 2" o:spid="_x0000_s1028" style="position:absolute;margin-left:0;margin-top:0;width:709.8pt;height:417.55pt;z-index:251660288;mso-position-horizontal-relative:char;mso-position-vertical-relative:line" coordorigin="1134,510" coordsize="14196,83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">
                <o:lock v:ext="edit" aspectratio="t"/>
                <v:rect id="AutoShape 3" o:spid="_x0000_s1029" style="position:absolute;left:1134;top:510;width:14196;height:8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lHcMA&#10;AADaAAAADwAAAGRycy9kb3ducmV2LnhtbESPQWvCQBSE74L/YXlCL6KbFpQSsxERpKEUxNh6fmRf&#10;k9Ds25jdJum/dwWhx2FmvmGS7Wga0VPnassKnpcRCOLC6ppLBZ/nw+IVhPPIGhvLpOCPHGzT6STB&#10;WNuBT9TnvhQBwi5GBZX3bSylKyoy6Ja2JQ7et+0M+iC7UuoOhwA3jXyJorU0WHNYqLClfUXFT/5r&#10;FAzFsb+cP97kcX7JLF+z6z7/elfqaTbuNiA8jf4//GhnWsEK7lfCDZDp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jlHcMAAADaAAAADwAAAAAAAAAAAAAAAACYAgAAZHJzL2Rv&#10;d25yZXYueG1sUEsFBgAAAAAEAAQA9QAAAIgDAAAAAA==&#10;" filled="f" stroked="f">
                  <o:lock v:ext="edit" aspectratio="t" text="t"/>
                </v:rect>
                <v:rect id="Rectangle 4" o:spid="_x0000_s1030" style="position:absolute;left:4557;top:4796;width:3375;height:14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LObsMA&#10;AADaAAAADwAAAGRycy9kb3ducmV2LnhtbESPQWvCQBSE7wX/w/IK3ppNFUJNXUUUpR5jcvH2mn0m&#10;0ezbkF019dd3CwWPw8x8w8yXg2nFjXrXWFbwHsUgiEurG64UFPn27QOE88gaW8uk4IccLBejlzmm&#10;2t45o9vBVyJA2KWooPa+S6V0ZU0GXWQ74uCdbG/QB9lXUvd4D3DTykkcJ9Jgw2Ghxo7WNZWXw9Uo&#10;+G4mBT6yfBeb2Xbq90N+vh43So1fh9UnCE+Df4b/219aQQJ/V8IN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LObsMAAADaAAAADwAAAAAAAAAAAAAAAACYAgAAZHJzL2Rv&#10;d25yZXYueG1sUEsFBgAAAAAEAAQA9QAAAIgDAAAAAA==&#10;">
                  <v:textbox>
                    <w:txbxContent>
                      <w:p w:rsidR="00C374AD" w:rsidRDefault="00C374AD" w:rsidP="00197861">
                        <w:pPr>
                          <w:jc w:val="center"/>
                          <w:rPr>
                            <w:b/>
                            <w:bCs/>
                          </w:rPr>
                        </w:pPr>
                        <w:r>
                          <w:rPr>
                            <w:b/>
                            <w:bCs/>
                          </w:rPr>
                          <w:t>Unité chargée de l’</w:t>
                        </w:r>
                        <w:r w:rsidRPr="006E15BC">
                          <w:rPr>
                            <w:b/>
                            <w:bCs/>
                          </w:rPr>
                          <w:t>Administrati</w:t>
                        </w:r>
                        <w:r>
                          <w:rPr>
                            <w:b/>
                            <w:bCs/>
                          </w:rPr>
                          <w:t>on</w:t>
                        </w:r>
                        <w:r w:rsidRPr="006E15BC">
                          <w:rPr>
                            <w:b/>
                            <w:bCs/>
                          </w:rPr>
                          <w:t xml:space="preserve"> et </w:t>
                        </w:r>
                        <w:r>
                          <w:rPr>
                            <w:b/>
                            <w:bCs/>
                          </w:rPr>
                          <w:t>des Finances</w:t>
                        </w:r>
                      </w:p>
                      <w:p w:rsidR="00C374AD" w:rsidRDefault="00C374AD" w:rsidP="00197861">
                        <w:pPr>
                          <w:jc w:val="center"/>
                          <w:rPr>
                            <w:i/>
                          </w:rPr>
                        </w:pPr>
                        <w:r w:rsidRPr="007B56ED">
                          <w:rPr>
                            <w:i/>
                          </w:rPr>
                          <w:t xml:space="preserve">Responsable Administratif et </w:t>
                        </w:r>
                        <w:r>
                          <w:rPr>
                            <w:i/>
                          </w:rPr>
                          <w:t>F</w:t>
                        </w:r>
                        <w:r w:rsidRPr="007B56ED">
                          <w:rPr>
                            <w:i/>
                          </w:rPr>
                          <w:t>inancier</w:t>
                        </w:r>
                      </w:p>
                      <w:p w:rsidR="00C374AD" w:rsidRPr="007B56ED" w:rsidRDefault="00C374AD" w:rsidP="00197861">
                        <w:pPr>
                          <w:jc w:val="center"/>
                          <w:rPr>
                            <w:i/>
                          </w:rPr>
                        </w:pPr>
                        <w:r>
                          <w:rPr>
                            <w:i/>
                          </w:rPr>
                          <w:t>Assistantes /Chauffeurs</w:t>
                        </w:r>
                      </w:p>
                      <w:p w:rsidR="00C374AD" w:rsidRPr="006E15BC" w:rsidRDefault="00C374AD" w:rsidP="00197861">
                        <w:pPr>
                          <w:jc w:val="center"/>
                          <w:rPr>
                            <w:sz w:val="20"/>
                            <w:szCs w:val="20"/>
                          </w:rPr>
                        </w:pPr>
                      </w:p>
                    </w:txbxContent>
                  </v:textbox>
                </v:rect>
                <v:shape id="Text Box 5" o:spid="_x0000_s1031" type="#_x0000_t202" style="position:absolute;left:6312;top:7167;width:4035;height:16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mFhsQA&#10;AADaAAAADwAAAGRycy9kb3ducmV2LnhtbESPW2sCMRSE34X+h3AKvohmq+Jlu1FKoWLfrIq+HjZn&#10;L3Rzsk3Sdfvvm4LQx2FmvmGybW8a0ZHztWUFT5MEBHFudc2lgvPpbbwC4QOyxsYyKfghD9vNwyDD&#10;VNsbf1B3DKWIEPYpKqhCaFMpfV6RQT+xLXH0CusMhihdKbXDW4SbRk6TZCEN1hwXKmzptaL88/ht&#10;FKzm++7q32eHS74omnUYLbvdl1Nq+Ni/PIMI1If/8L291wq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ZhYbEAAAA2gAAAA8AAAAAAAAAAAAAAAAAmAIAAGRycy9k&#10;b3ducmV2LnhtbFBLBQYAAAAABAAEAPUAAACJAwAAAAA=&#10;">
                  <v:textbox>
                    <w:txbxContent>
                      <w:p w:rsidR="00C374AD" w:rsidRDefault="00C374AD" w:rsidP="00197861">
                        <w:pPr>
                          <w:jc w:val="center"/>
                          <w:rPr>
                            <w:b/>
                            <w:bCs/>
                          </w:rPr>
                        </w:pPr>
                        <w:r>
                          <w:rPr>
                            <w:b/>
                            <w:bCs/>
                          </w:rPr>
                          <w:t>COORDINATIONS PROVINCIALES</w:t>
                        </w:r>
                      </w:p>
                      <w:p w:rsidR="00C374AD" w:rsidRPr="00DA2F4B" w:rsidRDefault="00C374AD" w:rsidP="00197861">
                        <w:pPr>
                          <w:jc w:val="center"/>
                          <w:rPr>
                            <w:i/>
                          </w:rPr>
                        </w:pPr>
                        <w:r w:rsidRPr="00DA2F4B">
                          <w:rPr>
                            <w:i/>
                          </w:rPr>
                          <w:t>Coordonnateurs de zone</w:t>
                        </w:r>
                      </w:p>
                      <w:p w:rsidR="00C374AD" w:rsidRPr="00DA2F4B" w:rsidRDefault="00C374AD" w:rsidP="00197861">
                        <w:pPr>
                          <w:jc w:val="center"/>
                          <w:rPr>
                            <w:i/>
                          </w:rPr>
                        </w:pPr>
                        <w:r w:rsidRPr="00DA2F4B">
                          <w:rPr>
                            <w:i/>
                          </w:rPr>
                          <w:t>Assistants au Programme</w:t>
                        </w:r>
                      </w:p>
                      <w:p w:rsidR="00C374AD" w:rsidRPr="00DA2F4B" w:rsidRDefault="00C374AD" w:rsidP="00197861">
                        <w:pPr>
                          <w:jc w:val="center"/>
                          <w:rPr>
                            <w:i/>
                          </w:rPr>
                        </w:pPr>
                        <w:r w:rsidRPr="00DA2F4B">
                          <w:rPr>
                            <w:i/>
                          </w:rPr>
                          <w:t>Assistant Administratifs et Financier</w:t>
                        </w:r>
                      </w:p>
                      <w:p w:rsidR="00C374AD" w:rsidRPr="00DA2F4B" w:rsidRDefault="00C374AD" w:rsidP="00197861">
                        <w:pPr>
                          <w:jc w:val="center"/>
                          <w:rPr>
                            <w:i/>
                          </w:rPr>
                        </w:pPr>
                        <w:r w:rsidRPr="00DA2F4B">
                          <w:rPr>
                            <w:i/>
                          </w:rPr>
                          <w:t>Chauffeurs</w:t>
                        </w:r>
                      </w:p>
                      <w:p w:rsidR="00C374AD" w:rsidRPr="00C713AB" w:rsidRDefault="00C374AD" w:rsidP="00197861">
                        <w:pPr>
                          <w:jc w:val="center"/>
                        </w:pPr>
                      </w:p>
                      <w:p w:rsidR="00C374AD" w:rsidRPr="002C2F59" w:rsidRDefault="00C374AD" w:rsidP="00197861">
                        <w:pPr>
                          <w:jc w:val="center"/>
                        </w:pPr>
                      </w:p>
                    </w:txbxContent>
                  </v:textbox>
                </v:shape>
                <v:line id="Line 6" o:spid="_x0000_s1032" style="position:absolute;visibility:visible;mso-wrap-style:square" from="2574,7503" to="2574,75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W+rcEAAADaAAAADwAAAGRycy9kb3ducmV2LnhtbERPz2vCMBS+C/sfwht403QTilSjyMZA&#10;PYi6wTw+m2db17yUJLb1vzcHYceP7/d82ZtatOR8ZVnB2zgBQZxbXXGh4Of7azQF4QOyxtoyKbiT&#10;h+XiZTDHTNuOD9QeQyFiCPsMFZQhNJmUPi/JoB/bhjhyF+sMhghdIbXDLoabWr4nSSoNVhwbSmzo&#10;o6T873gzCnaTfdquNtt1/7tJz/nn4Xy6dk6p4Wu/moEI1Id/8dO91gri1ngl3gC5e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Fb6twQAAANoAAAAPAAAAAAAAAAAAAAAA&#10;AKECAABkcnMvZG93bnJldi54bWxQSwUGAAAAAAQABAD5AAAAjwMAAAAA&#10;"/>
                <v:shape id="Text Box 7" o:spid="_x0000_s1033" type="#_x0000_t202" style="position:absolute;left:11862;top:4796;width:3375;height:14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q0b8QA&#10;AADaAAAADwAAAGRycy9kb3ducmV2LnhtbESPW2sCMRSE34X+h3AKvohmq+Jlu1FKoWLfrIq+HjZn&#10;L3Rzsk3Sdfvvm4LQx2FmvmGybW8a0ZHztWUFT5MEBHFudc2lgvPpbbwC4QOyxsYyKfghD9vNwyDD&#10;VNsbf1B3DKWIEPYpKqhCaFMpfV6RQT+xLXH0CusMhihdKbXDW4SbRk6TZCEN1hwXKmzptaL88/ht&#10;FKzm++7q32eHS74omnUYLbvdl1Nq+Ni/PIMI1If/8L291wr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KtG/EAAAA2gAAAA8AAAAAAAAAAAAAAAAAmAIAAGRycy9k&#10;b3ducmV2LnhtbFBLBQYAAAAABAAEAPUAAACJAwAAAAA=&#10;">
                  <v:textbox>
                    <w:txbxContent>
                      <w:p w:rsidR="00C374AD" w:rsidRPr="006E15BC" w:rsidRDefault="00C374AD" w:rsidP="00197861">
                        <w:pPr>
                          <w:jc w:val="center"/>
                          <w:rPr>
                            <w:b/>
                            <w:bCs/>
                          </w:rPr>
                        </w:pPr>
                        <w:r>
                          <w:rPr>
                            <w:b/>
                            <w:bCs/>
                          </w:rPr>
                          <w:t xml:space="preserve">Unité </w:t>
                        </w:r>
                        <w:r w:rsidRPr="006E15BC">
                          <w:rPr>
                            <w:b/>
                            <w:bCs/>
                          </w:rPr>
                          <w:t>Chargé</w:t>
                        </w:r>
                        <w:r>
                          <w:rPr>
                            <w:b/>
                            <w:bCs/>
                          </w:rPr>
                          <w:t xml:space="preserve"> de la planification,</w:t>
                        </w:r>
                        <w:r w:rsidRPr="006E15BC">
                          <w:rPr>
                            <w:b/>
                            <w:bCs/>
                          </w:rPr>
                          <w:t xml:space="preserve"> du Suivi Evaluation</w:t>
                        </w:r>
                      </w:p>
                      <w:p w:rsidR="00C374AD" w:rsidRPr="00287BB0" w:rsidRDefault="00C374AD" w:rsidP="00197861">
                        <w:pPr>
                          <w:jc w:val="center"/>
                          <w:rPr>
                            <w:i/>
                          </w:rPr>
                        </w:pPr>
                        <w:r w:rsidRPr="00287BB0">
                          <w:rPr>
                            <w:i/>
                          </w:rPr>
                          <w:t>Chargé du Suivi Evaluation</w:t>
                        </w:r>
                      </w:p>
                      <w:p w:rsidR="00C374AD" w:rsidRPr="00287BB0" w:rsidRDefault="00C374AD" w:rsidP="00197861">
                        <w:pPr>
                          <w:jc w:val="center"/>
                          <w:rPr>
                            <w:i/>
                          </w:rPr>
                        </w:pPr>
                        <w:r w:rsidRPr="00287BB0">
                          <w:rPr>
                            <w:i/>
                          </w:rPr>
                          <w:t>Chargé de la planification</w:t>
                        </w:r>
                      </w:p>
                    </w:txbxContent>
                  </v:textbox>
                </v:shape>
                <v:line id="Line 8" o:spid="_x0000_s1034" style="position:absolute;visibility:visible;mso-wrap-style:square" from="4195,1924" to="4195,19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ELiMYAAADbAAAADwAAAGRycy9kb3ducmV2LnhtbESPQUvDQBCF74L/YRmhN7vRQiix21IU&#10;oe2h2CrocZodk2h2Nuxuk/TfO4eCtxnem/e+WaxG16qeQmw8G3iYZqCIS28brgx8vL/ez0HFhGyx&#10;9UwGLhRhtby9WWBh/cAH6o+pUhLCsUADdUpdoXUsa3IYp74jFu3bB4dJ1lBpG3CQcNfqxyzLtcOG&#10;paHGjp5rKn+PZ2dgP3vL+/V2txk/t/mpfDmcvn6GYMzkblw/gUo0pn/z9XpjBV/o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shC4jGAAAA2wAAAA8AAAAAAAAA&#10;AAAAAAAAoQIAAGRycy9kb3ducmV2LnhtbFBLBQYAAAAABAAEAPkAAACUAwAAAAA=&#10;"/>
                <v:shape id="Text Box 9" o:spid="_x0000_s1035" type="#_x0000_t202" style="position:absolute;left:8292;top:4796;width:3330;height:14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spTcIA&#10;AADbAAAADwAAAGRycy9kb3ducmV2LnhtbERPTWsCMRC9C/0PYQpeRLNqUbs1SikoerMqeh024+7S&#10;zWSbxHX990Yo9DaP9znzZWsq0ZDzpWUFw0ECgjizuuRcwfGw6s9A+ICssbJMCu7kYbl46cwx1fbG&#10;39TsQy5iCPsUFRQh1KmUPivIoB/YmjhyF+sMhghdLrXDWww3lRwlyUQaLDk2FFjTV0HZz/5qFMze&#10;Ns3Zb8e7Uza5VO+hN23Wv06p7mv7+QEiUBv+xX/ujY7zh/D8JR4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OylNwgAAANsAAAAPAAAAAAAAAAAAAAAAAJgCAABkcnMvZG93&#10;bnJldi54bWxQSwUGAAAAAAQABAD1AAAAhwMAAAAA&#10;">
                  <v:textbox>
                    <w:txbxContent>
                      <w:p w:rsidR="00C374AD" w:rsidRDefault="00C374AD" w:rsidP="00197861">
                        <w:pPr>
                          <w:jc w:val="center"/>
                          <w:rPr>
                            <w:b/>
                            <w:bCs/>
                          </w:rPr>
                        </w:pPr>
                        <w:r>
                          <w:rPr>
                            <w:b/>
                            <w:bCs/>
                          </w:rPr>
                          <w:t xml:space="preserve">Unité </w:t>
                        </w:r>
                        <w:r w:rsidRPr="006E15BC">
                          <w:rPr>
                            <w:b/>
                            <w:bCs/>
                          </w:rPr>
                          <w:t>Chargé</w:t>
                        </w:r>
                        <w:r>
                          <w:rPr>
                            <w:b/>
                            <w:bCs/>
                          </w:rPr>
                          <w:t xml:space="preserve"> du renforcement des capacités et des projets</w:t>
                        </w:r>
                      </w:p>
                      <w:p w:rsidR="00C374AD" w:rsidRPr="00287BB0" w:rsidRDefault="00C374AD" w:rsidP="00197861">
                        <w:pPr>
                          <w:jc w:val="center"/>
                          <w:rPr>
                            <w:i/>
                          </w:rPr>
                        </w:pPr>
                        <w:r w:rsidRPr="00287BB0">
                          <w:rPr>
                            <w:i/>
                          </w:rPr>
                          <w:t>Chargé du RC</w:t>
                        </w:r>
                      </w:p>
                      <w:p w:rsidR="00C374AD" w:rsidRPr="00287BB0" w:rsidRDefault="00C374AD" w:rsidP="00197861">
                        <w:pPr>
                          <w:jc w:val="center"/>
                          <w:rPr>
                            <w:i/>
                          </w:rPr>
                        </w:pPr>
                        <w:r w:rsidRPr="00287BB0">
                          <w:rPr>
                            <w:i/>
                          </w:rPr>
                          <w:t>Chargé des projets</w:t>
                        </w:r>
                      </w:p>
                    </w:txbxContent>
                  </v:textbox>
                </v:shape>
                <v:rect id="Rectangle 10" o:spid="_x0000_s1036" style="position:absolute;left:2412;top:2081;width:4455;height:1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textbox>
                    <w:txbxContent>
                      <w:p w:rsidR="00C374AD" w:rsidRDefault="00C374AD" w:rsidP="00197861">
                        <w:pPr>
                          <w:pStyle w:val="Titre2"/>
                          <w:jc w:val="center"/>
                          <w:rPr>
                            <w:color w:val="auto"/>
                            <w:lang w:val="fr-FR"/>
                          </w:rPr>
                        </w:pPr>
                        <w:r>
                          <w:rPr>
                            <w:color w:val="auto"/>
                            <w:lang w:val="fr-FR"/>
                          </w:rPr>
                          <w:t xml:space="preserve">Direction Nationale du Projet  </w:t>
                        </w:r>
                      </w:p>
                      <w:p w:rsidR="00C374AD" w:rsidRPr="00BD4CAB" w:rsidRDefault="00C374AD" w:rsidP="00197861">
                        <w:pPr>
                          <w:jc w:val="center"/>
                          <w:rPr>
                            <w:i/>
                          </w:rPr>
                        </w:pPr>
                        <w:r w:rsidRPr="00BD4CAB">
                          <w:rPr>
                            <w:i/>
                          </w:rPr>
                          <w:t>Directeur National</w:t>
                        </w:r>
                      </w:p>
                      <w:p w:rsidR="00C374AD" w:rsidRPr="00BD4CAB" w:rsidRDefault="00C374AD" w:rsidP="00197861">
                        <w:pPr>
                          <w:jc w:val="center"/>
                          <w:rPr>
                            <w:i/>
                          </w:rPr>
                        </w:pPr>
                      </w:p>
                    </w:txbxContent>
                  </v:textbox>
                </v:rect>
                <v:rect id="Rectangle 11" o:spid="_x0000_s1037" style="position:absolute;left:1287;top:4796;width:3060;height:1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3T6cIA&#10;AADbAAAADwAAAGRycy9kb3ducmV2LnhtbERPTWvCQBC9C/6HZQq9mU0jlJq6hqIo7TEmF2/T7JjE&#10;ZmdDdjVpf323UPA2j/c562wynbjR4FrLCp6iGARxZXXLtYKy2C9eQDiPrLGzTAq+yUG2mc/WmGo7&#10;ck63o69FCGGXooLG+z6V0lUNGXSR7YkDd7aDQR/gUEs94BjCTSeTOH6WBlsODQ32tG2o+jpejYLP&#10;NinxJy8OsVntl/5jKi7X006px4fp7RWEp8nfxf/udx3mL+Hvl3CA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fdPpwgAAANsAAAAPAAAAAAAAAAAAAAAAAJgCAABkcnMvZG93&#10;bnJldi54bWxQSwUGAAAAAAQABAD1AAAAhwMAAAAA&#10;">
                  <v:textbox>
                    <w:txbxContent>
                      <w:p w:rsidR="00C374AD" w:rsidRDefault="00C374AD" w:rsidP="00197861">
                        <w:pPr>
                          <w:jc w:val="center"/>
                          <w:rPr>
                            <w:b/>
                            <w:bCs/>
                          </w:rPr>
                        </w:pPr>
                        <w:r>
                          <w:rPr>
                            <w:b/>
                            <w:bCs/>
                          </w:rPr>
                          <w:t>Unité chargée de la communication</w:t>
                        </w:r>
                      </w:p>
                      <w:p w:rsidR="00C374AD" w:rsidRPr="007B56ED" w:rsidRDefault="00C374AD" w:rsidP="00197861">
                        <w:pPr>
                          <w:jc w:val="center"/>
                          <w:rPr>
                            <w:i/>
                          </w:rPr>
                        </w:pPr>
                        <w:r w:rsidRPr="007B56ED">
                          <w:rPr>
                            <w:i/>
                          </w:rPr>
                          <w:t>Chargé de la communication</w:t>
                        </w:r>
                      </w:p>
                      <w:p w:rsidR="00C374AD" w:rsidRPr="007B56ED" w:rsidRDefault="00C374AD" w:rsidP="00197861">
                        <w:pPr>
                          <w:jc w:val="center"/>
                          <w:rPr>
                            <w:i/>
                          </w:rPr>
                        </w:pPr>
                      </w:p>
                    </w:txbxContent>
                  </v:textbox>
                </v:rect>
                <v:line id="Line 12" o:spid="_x0000_s1038" style="position:absolute;flip:x y;visibility:visible;mso-wrap-style:square" from="8382,3612" to="8383,3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HaGi8IAAADbAAAADwAAAGRycy9kb3ducmV2LnhtbERPTWvCQBC9F/wPywi9FN0YQ5HUTRBB&#10;6SmltsXrkB2T0OxsyK5J2l/vFgre5vE+Z5tPphUD9a6xrGC1jEAQl1Y3XCn4/DgsNiCcR9bYWiYF&#10;P+Qgz2YPW0y1HfmdhpOvRAhhl6KC2vsuldKVNRl0S9sRB+5ie4M+wL6SuscxhJtWxlH0LA02HBpq&#10;7GhfU/l9uhoFyMXvejOuKJFHOru4eHvafV2UepxPuxcQniZ/F/+7X3WYn8DfL+EAmd0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HaGi8IAAADbAAAADwAAAAAAAAAAAAAA&#10;AAChAgAAZHJzL2Rvd25yZXYueG1sUEsFBgAAAAAEAAQA+QAAAJADAAAAAA==&#10;"/>
                <v:line id="Line 13" o:spid="_x0000_s1039" style="position:absolute;flip:x;visibility:visible;mso-wrap-style:square" from="3373,3821" to="3374,47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2gr6sQAAADbAAAADwAAAGRycy9kb3ducmV2LnhtbESPQWvCQBCF70L/wzIFL6FurFja1FVq&#10;VSiIh0YPPQ7ZaRKanQ3ZUeO/dwuCtxne+968mS1616gTdaH2bGA8SkERF97WXBo47DdPr6CCIFts&#10;PJOBCwVYzB8GM8ysP/M3nXIpVQzhkKGBSqTNtA5FRQ7DyLfEUfv1nUOJa1dq2+E5hrtGP6fpi3ZY&#10;c7xQYUufFRV/+dHFGpsdryaTZOl0krzR+ke2qRZjho/9xzsooV7u5hv9ZSM3hf9f4gB6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aCvqxAAAANsAAAAPAAAAAAAAAAAA&#10;AAAAAKECAABkcnMvZG93bnJldi54bWxQSwUGAAAAAAQABAD5AAAAkgMAAAAA&#10;">
                  <v:stroke endarrow="block"/>
                </v:line>
                <v:line id="Line 14" o:spid="_x0000_s1040" style="position:absolute;visibility:visible;mso-wrap-style:square" from="13557,3820" to="13558,48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hw108EAAADbAAAADwAAAGRycy9kb3ducmV2LnhtbERPTWsCMRC9F/wPYYTealYPWlejiIvg&#10;oRbU0vO4GTeLm8myiWv67xuh0Ns83ucs19E2oqfO144VjEcZCOLS6ZorBV/n3ds7CB+QNTaOScEP&#10;eVivBi9LzLV78JH6U6hECmGfowITQptL6UtDFv3ItcSJu7rOYkiwq6Tu8JHCbSMnWTaVFmtODQZb&#10;2hoqb6e7VTAzxVHOZPFx/iz6ejyPh/h9mSv1OoybBYhAMfyL/9x7neZP4flLOkCuf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SHDXTwQAAANsAAAAPAAAAAAAAAAAAAAAA&#10;AKECAABkcnMvZG93bnJldi54bWxQSwUGAAAAAAQABAD5AAAAjwMAAAAA&#10;">
                  <v:stroke endarrow="block"/>
                </v:line>
                <v:line id="Line 15" o:spid="_x0000_s1041" style="position:absolute;flip:x;visibility:visible;mso-wrap-style:square" from="9989,3820" to="9990,47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PYQBsQAAADbAAAADwAAAGRycy9kb3ducmV2LnhtbESPQWvCQBCF70L/wzIFL6FurGDb1FVq&#10;VSiIh0YPPQ7ZaRKanQ3ZUeO/dwuCtxne+968mS1616gTdaH2bGA8SkERF97WXBo47DdPr6CCIFts&#10;PJOBCwVYzB8GM8ysP/M3nXIpVQzhkKGBSqTNtA5FRQ7DyLfEUfv1nUOJa1dq2+E5hrtGP6fpVDus&#10;OV6osKXPioq//Ohijc2OV5NJsnQ6Sd5o/SPbVIsxw8f+4x2UUC93843+spF7gf9f4gB6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9hAGxAAAANsAAAAPAAAAAAAAAAAA&#10;AAAAAKECAABkcnMvZG93bnJldi54bWxQSwUGAAAAAAQABAD5AAAAkgMAAAAA&#10;">
                  <v:stroke endarrow="block"/>
                </v:line>
                <v:line id="Line 16" o:spid="_x0000_s1042" style="position:absolute;visibility:visible;mso-wrap-style:square" from="3372,3820" to="13557,38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cHjsYAAADbAAAADwAAAGRycy9kb3ducmV2LnhtbESPQUvDQBCF74L/YRmhN7vRQiix21IU&#10;oe2h2CrocZodk2h2Nuxuk/TfO4eCtxnem/e+WaxG16qeQmw8G3iYZqCIS28brgx8vL/ez0HFhGyx&#10;9UwGLhRhtby9WWBh/cAH6o+pUhLCsUADdUpdoXUsa3IYp74jFu3bB4dJ1lBpG3CQcNfqxyzLtcOG&#10;paHGjp5rKn+PZ2dgP3vL+/V2txk/t/mpfDmcvn6GYMzkblw/gUo0pn/z9XpjBV9g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XB47GAAAA2wAAAA8AAAAAAAAA&#10;AAAAAAAAoQIAAGRycy9kb3ducmV2LnhtbFBLBQYAAAAABAAEAPkAAACUAwAAAAA=&#10;"/>
                <v:line id="Line 17" o:spid="_x0000_s1043" style="position:absolute;flip:x;visibility:visible;mso-wrap-style:square" from="6642,3821" to="6643,47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iUh78QAAADbAAAADwAAAGRycy9kb3ducmV2LnhtbESPQWvCQBCF70L/wzIFL0E3KkiNbkJr&#10;KxSkh1oPHofsmASzsyE71fTfdwsFbzO89715sykG16or9aHxbGA2TUERl942XBk4fu0mT6CCIFts&#10;PZOBHwpQ5A+jDWbW3/iTrgepVAzhkKGBWqTLtA5lTQ7D1HfEUTv73qHEta+07fEWw12r52m61A4b&#10;jhdq7GhbU3k5fLtYY/fBr4tF8uJ0kqzo7ST7VIsx48fheQ1KaJC7+Z9+t5Fbwd8vcQCd/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JSHvxAAAANsAAAAPAAAAAAAAAAAA&#10;AAAAAKECAABkcnMvZG93bnJldi54bWxQSwUGAAAAAAQABAD5AAAAkgMAAAAA&#10;">
                  <v:stroke endarrow="block"/>
                </v:line>
                <v:line id="Line 18" o:spid="_x0000_s1044" style="position:absolute;visibility:visible;mso-wrap-style:square" from="8128,2464" to="8129,71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XCgcAAAADbAAAADwAAAGRycy9kb3ducmV2LnhtbERPy4rCMBTdD/gP4QqzG1NdjGM1ilgE&#10;FzOCD1xfm2tTbG5KE2vm7ycLYZaH816som1ET52vHSsYjzIQxKXTNVcKzqftxxcIH5A1No5JwS95&#10;WC0HbwvMtXvygfpjqEQKYZ+jAhNCm0vpS0MW/ci1xIm7uc5iSLCrpO7wmcJtIydZ9ikt1pwaDLa0&#10;MVTejw+rYGqKg5zK4vu0L/p6PIs/8XKdKfU+jOs5iEAx/Itf7p1WMEnr05f0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zVwoHAAAAA2wAAAA8AAAAAAAAAAAAAAAAA&#10;oQIAAGRycy9kb3ducmV2LnhtbFBLBQYAAAAABAAEAPkAAACOAwAAAAA=&#10;">
                  <v:stroke endarrow="block"/>
                </v:line>
                <v:rect id="Rectangle 19" o:spid="_x0000_s1045" style="position:absolute;left:9104;top:2081;width:4455;height:9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8iuMIA&#10;AADbAAAADwAAAGRycy9kb3ducmV2LnhtbESPQYvCMBSE7wv+h/AEb2tqhUWrUURR3KPWi7dn82yr&#10;zUtpolZ//WZB8DjMzDfMdN6aStypcaVlBYN+BII4s7rkXMEhXX+PQDiPrLGyTAqe5GA+63xNMdH2&#10;wTu6730uAoRdggoK7+tESpcVZND1bU0cvLNtDPogm1zqBh8BbioZR9GPNFhyWCiwpmVB2XV/MwpO&#10;ZXzA1y7dRGa8HvrfNr3cjiulet12MQHhqfWf8Lu91QriAfx/CT9Az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jyK4wgAAANsAAAAPAAAAAAAAAAAAAAAAAJgCAABkcnMvZG93&#10;bnJldi54bWxQSwUGAAAAAAQABAD1AAAAhwMAAAAA&#10;">
                  <v:textbox>
                    <w:txbxContent>
                      <w:p w:rsidR="00C374AD" w:rsidRDefault="00C374AD" w:rsidP="00197861">
                        <w:pPr>
                          <w:pStyle w:val="Titre2"/>
                          <w:jc w:val="center"/>
                          <w:rPr>
                            <w:color w:val="auto"/>
                            <w:lang w:val="fr-FR"/>
                          </w:rPr>
                        </w:pPr>
                        <w:r>
                          <w:rPr>
                            <w:color w:val="auto"/>
                            <w:lang w:val="fr-FR"/>
                          </w:rPr>
                          <w:t xml:space="preserve">Unité de Gestion du Programme  </w:t>
                        </w:r>
                      </w:p>
                      <w:p w:rsidR="00C374AD" w:rsidRPr="00BD4CAB" w:rsidRDefault="00C374AD" w:rsidP="00197861">
                        <w:pPr>
                          <w:jc w:val="center"/>
                          <w:rPr>
                            <w:i/>
                          </w:rPr>
                        </w:pPr>
                        <w:r w:rsidRPr="00BD4CAB">
                          <w:rPr>
                            <w:i/>
                          </w:rPr>
                          <w:t xml:space="preserve">Conseiller </w:t>
                        </w:r>
                        <w:r>
                          <w:rPr>
                            <w:i/>
                          </w:rPr>
                          <w:t>T</w:t>
                        </w:r>
                        <w:r w:rsidRPr="00BD4CAB">
                          <w:rPr>
                            <w:i/>
                          </w:rPr>
                          <w:t>echnique Principal</w:t>
                        </w:r>
                      </w:p>
                    </w:txbxContent>
                  </v:textbox>
                </v:rect>
                <v:rect id="Rectangle 20" o:spid="_x0000_s1046" style="position:absolute;left:9102;top:686;width:4455;height:9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28z8IA&#10;AADbAAAADwAAAGRycy9kb3ducmV2LnhtbESPQYvCMBSE7wv+h/AEb2tqFxatRhHFxT1qvXh7Ns+2&#10;2ryUJmr11xtB8DjMzDfMZNaaSlypcaVlBYN+BII4s7rkXMEuXX0PQTiPrLGyTAru5GA27XxNMNH2&#10;xhu6bn0uAoRdggoK7+tESpcVZND1bU0cvKNtDPogm1zqBm8BbioZR9GvNFhyWCiwpkVB2Xl7MQoO&#10;ZbzDxyb9i8xo9eP/2/R02S+V6nXb+RiEp9Z/wu/2WiuIY3h9CT9AT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XbzPwgAAANsAAAAPAAAAAAAAAAAAAAAAAJgCAABkcnMvZG93&#10;bnJldi54bWxQSwUGAAAAAAQABAD1AAAAhwMAAAAA&#10;">
                  <v:textbox>
                    <w:txbxContent>
                      <w:p w:rsidR="00C374AD" w:rsidRDefault="00C374AD" w:rsidP="00197861">
                        <w:pPr>
                          <w:pStyle w:val="Titre2"/>
                          <w:jc w:val="center"/>
                          <w:rPr>
                            <w:color w:val="auto"/>
                            <w:lang w:val="fr-FR"/>
                          </w:rPr>
                        </w:pPr>
                        <w:r>
                          <w:rPr>
                            <w:color w:val="auto"/>
                            <w:lang w:val="fr-FR"/>
                          </w:rPr>
                          <w:t>Programme des Nations Unies pour le Développement</w:t>
                        </w:r>
                      </w:p>
                      <w:p w:rsidR="00C374AD" w:rsidRPr="00D26CD3" w:rsidRDefault="00C374AD" w:rsidP="00197861">
                        <w:pPr>
                          <w:jc w:val="center"/>
                        </w:pPr>
                        <w:r w:rsidRPr="00D26CD3">
                          <w:t>PNUD</w:t>
                        </w:r>
                      </w:p>
                    </w:txbxContent>
                  </v:textbox>
                </v:rect>
                <v:rect id="Rectangle 21" o:spid="_x0000_s1047" style="position:absolute;left:2412;top:686;width:4455;height:9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EZVMQA&#10;AADbAAAADwAAAGRycy9kb3ducmV2LnhtbESPQWvCQBSE70L/w/IKvemmEUqNrlJaUtqjxou3Z/aZ&#10;xGbfhuxGV3+9KxQ8DjPzDbNYBdOKE/WusazgdZKAIC6tbrhSsC3y8TsI55E1tpZJwYUcrJZPowVm&#10;2p55TaeNr0SEsMtQQe19l0npypoMuontiKN3sL1BH2VfSd3jOcJNK9MkeZMGG44LNXb0WVP5txmM&#10;gn2TbvG6Lr4TM8un/jcUx2H3pdTLc/iYg/AU/CP83/7RCtIp3L/EHyC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QRGVTEAAAA2wAAAA8AAAAAAAAAAAAAAAAAmAIAAGRycy9k&#10;b3ducmV2LnhtbFBLBQYAAAAABAAEAPUAAACJAwAAAAA=&#10;">
                  <v:textbox>
                    <w:txbxContent>
                      <w:p w:rsidR="00C374AD" w:rsidRDefault="00C374AD" w:rsidP="00197861">
                        <w:pPr>
                          <w:pStyle w:val="Titre2"/>
                          <w:jc w:val="center"/>
                          <w:rPr>
                            <w:color w:val="auto"/>
                            <w:lang w:val="fr-FR"/>
                          </w:rPr>
                        </w:pPr>
                        <w:r>
                          <w:rPr>
                            <w:color w:val="auto"/>
                            <w:lang w:val="fr-FR"/>
                          </w:rPr>
                          <w:t>Ministère du Commerce</w:t>
                        </w:r>
                      </w:p>
                      <w:p w:rsidR="00C374AD" w:rsidRPr="005F7C1E" w:rsidRDefault="00C374AD" w:rsidP="00732154">
                        <w:pPr>
                          <w:rPr>
                            <w:sz w:val="18"/>
                            <w:szCs w:val="18"/>
                          </w:rPr>
                        </w:pPr>
                        <w:r w:rsidRPr="005F7C1E">
                          <w:rPr>
                            <w:sz w:val="18"/>
                            <w:szCs w:val="18"/>
                          </w:rPr>
                          <w:t>Direction  Générale de  la Lutte  contre la Pauvreté</w:t>
                        </w:r>
                      </w:p>
                    </w:txbxContent>
                  </v:textbox>
                </v:rect>
                <v:line id="Line 22" o:spid="_x0000_s1048" style="position:absolute;flip:x;visibility:visible;mso-wrap-style:square" from="4556,1678" to="4557,20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khEzMQAAADbAAAADwAAAGRycy9kb3ducmV2LnhtbESPT2vCQBDF70K/wzIFL0E3apGauor9&#10;IwjioeqhxyE7TUKzsyE7avz2rlDw+Hjzfm/efNm5Wp2pDZVnA6NhCoo497biwsDxsB68ggqCbLH2&#10;TAauFGC5eOrNMbP+wt903kuhIoRDhgZKkSbTOuQlOQxD3xBH79e3DiXKttC2xUuEu1qP03SqHVYc&#10;G0ps6KOk/G9/cvGN9Y4/J5Pk3ekkmdHXj2xTLcb0n7vVGyihTh7H/+mNNTB+gfuWCAC9u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SETMxAAAANsAAAAPAAAAAAAAAAAA&#10;AAAAAKECAABkcnMvZG93bnJldi54bWxQSwUGAAAAAAQABAD5AAAAkgMAAAAA&#10;">
                  <v:stroke endarrow="block"/>
                </v:line>
                <v:line id="Line 23" o:spid="_x0000_s1049" style="position:absolute;flip:x;visibility:visible;mso-wrap-style:square" from="11082,1678" to="11083,20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QThV8QAAADbAAAADwAAAGRycy9kb3ducmV2LnhtbESPT2vCQBDF70K/wzIFL0E3KpWauor9&#10;IwjioeqhxyE7TUKzsyE7avz2rlDw+Hjzfm/efNm5Wp2pDZVnA6NhCoo497biwsDxsB68ggqCbLH2&#10;TAauFGC5eOrNMbP+wt903kuhIoRDhgZKkSbTOuQlOQxD3xBH79e3DiXKttC2xUuEu1qP03SqHVYc&#10;G0ps6KOk/G9/cvGN9Y4/J5Pk3ekkmdHXj2xTLcb0n7vVGyihTh7H/+mNNTB+gfuWCAC9u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hBOFXxAAAANsAAAAPAAAAAAAAAAAA&#10;AAAAAKECAABkcnMvZG93bnJldi54bWxQSwUGAAAAAAQABAD5AAAAkgMAAAAA&#10;">
                  <v:stroke endarrow="block"/>
                </v:line>
                <v:shape id="AutoShape 24" o:spid="_x0000_s1050" type="#_x0000_t32" style="position:absolute;left:6865;top:2464;width:2239;height:3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deBsUAAADbAAAADwAAAGRycy9kb3ducmV2LnhtbESPT2vCQBTE7wW/w/KE3uqmQoNE1yBF&#10;xV4K9Q96fGafSUj2bdhdY/rtu4VCj8PM/IZZ5INpRU/O15YVvE4SEMSF1TWXCo6HzcsMhA/IGlvL&#10;pOCbPOTL0dMCM20f/EX9PpQiQthnqKAKocuk9EVFBv3EdsTRu1lnMETpSqkdPiLctHKaJKk0WHNc&#10;qLCj94qKZn83Cj6221kv28/mvHlL146uu7o4XZR6Hg+rOYhAQ/gP/7V3WsE0hd8v8QfI5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deBsUAAADbAAAADwAAAAAAAAAA&#10;AAAAAAChAgAAZHJzL2Rvd25yZXYueG1sUEsFBgAAAAAEAAQA+QAAAJMDAAAAAA==&#10;">
                  <v:stroke startarrow="block" endarrow="block"/>
                </v:shape>
                <v:shape id="AutoShape 25" o:spid="_x0000_s1051" type="#_x0000_t32" style="position:absolute;left:6865;top:1144;width:2239;height:3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uv7ncQAAADbAAAADwAAAGRycy9kb3ducmV2LnhtbESPT4vCMBTE74LfITxhb5oq6ErXKIuo&#10;6EVY/6DHt83btti8lCRb67c3Cwseh5n5DTNbtKYSDTlfWlYwHCQgiDOrS84VnI7r/hSED8gaK8uk&#10;4EEeFvNuZ4aptnf+ouYQchEh7FNUUIRQp1L6rCCDfmBr4uj9WGcwROlyqR3eI9xUcpQkE2mw5LhQ&#10;YE3LgrLb4dco2G0200ZW+9tlPZ6sHH1vy+x8Veqt135+gAjUhlf4v73VCkbv8Pcl/gA5f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6/udxAAAANsAAAAPAAAAAAAAAAAA&#10;AAAAAKECAABkcnMvZG93bnJldi54bWxQSwUGAAAAAAQABAD5AAAAkgMAAAAA&#10;">
                  <v:stroke startarrow="block" endarrow="block"/>
                </v:shape>
                <w10:wrap anchory="line"/>
              </v:group>
            </w:pict>
          </mc:Fallback>
        </mc:AlternateContent>
      </w:r>
      <w:r w:rsidR="0095149D">
        <w:rPr>
          <w:noProof/>
        </w:rPr>
        <mc:AlternateContent>
          <mc:Choice Requires="wps">
            <w:drawing>
              <wp:inline distT="0" distB="0" distL="0" distR="0">
                <wp:extent cx="9010015" cy="5307965"/>
                <wp:effectExtent l="0" t="0" r="635" b="0"/>
                <wp:docPr id="1"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010015" cy="530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398C181" id="AutoShape 2" o:spid="_x0000_s1026" style="width:709.45pt;height:417.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" filled="f" stroked="f">
                <o:lock v:ext="edit" aspectratio="t"/>
                <w10:anchorlock/>
              </v:rect>
            </w:pict>
          </mc:Fallback>
        </mc:AlternateContent>
      </w:r>
      <w:r>
        <w:rPr>
          <w:noProof/>
        </w:rPr>
        <w:fldChar w:fldCharType="end"/>
      </w:r>
    </w:p>
    <w:p w:rsidR="00197861" w:rsidRDefault="00197861" w:rsidP="00197861">
      <w:pPr>
        <w:tabs>
          <w:tab w:val="left" w:pos="4200"/>
        </w:tabs>
        <w:autoSpaceDE w:val="0"/>
        <w:autoSpaceDN w:val="0"/>
        <w:adjustRightInd w:val="0"/>
        <w:rPr>
          <w:rFonts w:cs="Times New Roman"/>
        </w:rPr>
        <w:sectPr w:rsidR="00197861" w:rsidSect="00197861">
          <w:pgSz w:w="16838" w:h="11906" w:orient="landscape"/>
          <w:pgMar w:top="993" w:right="1440" w:bottom="991" w:left="1440" w:header="708" w:footer="708" w:gutter="0"/>
          <w:cols w:space="708"/>
          <w:docGrid w:linePitch="360"/>
        </w:sectPr>
      </w:pPr>
    </w:p>
    <w:p w:rsidR="00197861" w:rsidRPr="00245F29" w:rsidRDefault="00C81A4F" w:rsidP="00197861">
      <w:pPr>
        <w:autoSpaceDE w:val="0"/>
        <w:autoSpaceDN w:val="0"/>
        <w:adjustRightInd w:val="0"/>
        <w:rPr>
          <w:b/>
          <w:bCs/>
          <w:sz w:val="28"/>
          <w:szCs w:val="28"/>
        </w:rPr>
      </w:pPr>
      <w:r w:rsidRPr="00245F29">
        <w:rPr>
          <w:b/>
          <w:bCs/>
          <w:sz w:val="28"/>
          <w:szCs w:val="28"/>
        </w:rPr>
        <w:lastRenderedPageBreak/>
        <w:t>PARTIE V : CADRE</w:t>
      </w:r>
      <w:r w:rsidR="00245F29">
        <w:rPr>
          <w:b/>
          <w:bCs/>
          <w:sz w:val="28"/>
          <w:szCs w:val="28"/>
        </w:rPr>
        <w:t xml:space="preserve"> </w:t>
      </w:r>
      <w:r w:rsidRPr="00245F29">
        <w:rPr>
          <w:b/>
          <w:bCs/>
          <w:sz w:val="28"/>
          <w:szCs w:val="28"/>
        </w:rPr>
        <w:t xml:space="preserve"> DE MISE </w:t>
      </w:r>
      <w:r w:rsidR="00245F29">
        <w:rPr>
          <w:b/>
          <w:bCs/>
          <w:sz w:val="28"/>
          <w:szCs w:val="28"/>
        </w:rPr>
        <w:t xml:space="preserve"> </w:t>
      </w:r>
      <w:r w:rsidRPr="00245F29">
        <w:rPr>
          <w:b/>
          <w:bCs/>
          <w:sz w:val="28"/>
          <w:szCs w:val="28"/>
        </w:rPr>
        <w:t xml:space="preserve">EN ŒUVRE DE </w:t>
      </w:r>
      <w:r w:rsidR="00245F29">
        <w:rPr>
          <w:b/>
          <w:bCs/>
          <w:sz w:val="28"/>
          <w:szCs w:val="28"/>
        </w:rPr>
        <w:t xml:space="preserve"> </w:t>
      </w:r>
      <w:r w:rsidRPr="00245F29">
        <w:rPr>
          <w:b/>
          <w:bCs/>
          <w:sz w:val="28"/>
          <w:szCs w:val="28"/>
        </w:rPr>
        <w:t>SUIVI</w:t>
      </w:r>
      <w:r w:rsidR="00245F29">
        <w:rPr>
          <w:b/>
          <w:bCs/>
          <w:sz w:val="28"/>
          <w:szCs w:val="28"/>
        </w:rPr>
        <w:t xml:space="preserve"> </w:t>
      </w:r>
      <w:r w:rsidRPr="00245F29">
        <w:rPr>
          <w:b/>
          <w:bCs/>
          <w:sz w:val="28"/>
          <w:szCs w:val="28"/>
        </w:rPr>
        <w:t xml:space="preserve"> EVALUATION.</w:t>
      </w:r>
    </w:p>
    <w:p w:rsidR="00197861" w:rsidRPr="00245F29" w:rsidRDefault="00197861" w:rsidP="00197861">
      <w:pPr>
        <w:spacing w:before="120"/>
        <w:rPr>
          <w:rStyle w:val="StyleTimesNewRoman105pt"/>
          <w:rFonts w:asciiTheme="minorHAnsi" w:hAnsiTheme="minorHAnsi"/>
          <w:sz w:val="28"/>
          <w:szCs w:val="28"/>
        </w:rPr>
      </w:pPr>
      <w:r w:rsidRPr="00245F29">
        <w:rPr>
          <w:rStyle w:val="StyleTimesNewRoman105pt"/>
          <w:rFonts w:asciiTheme="minorHAnsi" w:hAnsiTheme="minorHAnsi"/>
          <w:sz w:val="28"/>
          <w:szCs w:val="28"/>
        </w:rPr>
        <w:t>En conformité</w:t>
      </w:r>
      <w:r w:rsidR="00245F29">
        <w:rPr>
          <w:rStyle w:val="StyleTimesNewRoman105pt"/>
          <w:rFonts w:asciiTheme="minorHAnsi" w:hAnsiTheme="minorHAnsi"/>
          <w:sz w:val="28"/>
          <w:szCs w:val="28"/>
        </w:rPr>
        <w:t xml:space="preserve"> </w:t>
      </w:r>
      <w:r w:rsidRPr="00245F29">
        <w:rPr>
          <w:rStyle w:val="StyleTimesNewRoman105pt"/>
          <w:rFonts w:asciiTheme="minorHAnsi" w:hAnsiTheme="minorHAnsi"/>
          <w:sz w:val="28"/>
          <w:szCs w:val="28"/>
        </w:rPr>
        <w:t xml:space="preserve"> avec</w:t>
      </w:r>
      <w:r w:rsidR="00245F29">
        <w:rPr>
          <w:rStyle w:val="StyleTimesNewRoman105pt"/>
          <w:rFonts w:asciiTheme="minorHAnsi" w:hAnsiTheme="minorHAnsi"/>
          <w:sz w:val="28"/>
          <w:szCs w:val="28"/>
        </w:rPr>
        <w:t xml:space="preserve"> </w:t>
      </w:r>
      <w:r w:rsidRPr="00245F29">
        <w:rPr>
          <w:rStyle w:val="StyleTimesNewRoman105pt"/>
          <w:rFonts w:asciiTheme="minorHAnsi" w:hAnsiTheme="minorHAnsi"/>
          <w:sz w:val="28"/>
          <w:szCs w:val="28"/>
        </w:rPr>
        <w:t xml:space="preserve"> les procédures </w:t>
      </w:r>
      <w:r w:rsidR="00245F29">
        <w:rPr>
          <w:rStyle w:val="StyleTimesNewRoman105pt"/>
          <w:rFonts w:asciiTheme="minorHAnsi" w:hAnsiTheme="minorHAnsi"/>
          <w:sz w:val="28"/>
          <w:szCs w:val="28"/>
        </w:rPr>
        <w:t xml:space="preserve"> </w:t>
      </w:r>
      <w:r w:rsidRPr="00245F29">
        <w:rPr>
          <w:rStyle w:val="StyleTimesNewRoman105pt"/>
          <w:rFonts w:asciiTheme="minorHAnsi" w:hAnsiTheme="minorHAnsi"/>
          <w:sz w:val="28"/>
          <w:szCs w:val="28"/>
        </w:rPr>
        <w:t>de Gestion Axée</w:t>
      </w:r>
      <w:r w:rsidR="00245F29">
        <w:rPr>
          <w:rStyle w:val="StyleTimesNewRoman105pt"/>
          <w:rFonts w:asciiTheme="minorHAnsi" w:hAnsiTheme="minorHAnsi"/>
          <w:sz w:val="28"/>
          <w:szCs w:val="28"/>
        </w:rPr>
        <w:t xml:space="preserve">s </w:t>
      </w:r>
      <w:r w:rsidRPr="00245F29">
        <w:rPr>
          <w:rStyle w:val="StyleTimesNewRoman105pt"/>
          <w:rFonts w:asciiTheme="minorHAnsi" w:hAnsiTheme="minorHAnsi"/>
          <w:sz w:val="28"/>
          <w:szCs w:val="28"/>
        </w:rPr>
        <w:t xml:space="preserve"> sur les Résultats mises en œuvre par le PNUD, le suivi du projet s’opérera de la façon suivante</w:t>
      </w:r>
      <w:r w:rsidR="00245F29">
        <w:rPr>
          <w:rStyle w:val="StyleTimesNewRoman105pt"/>
          <w:rFonts w:asciiTheme="minorHAnsi" w:hAnsiTheme="minorHAnsi"/>
          <w:sz w:val="28"/>
          <w:szCs w:val="28"/>
        </w:rPr>
        <w:t xml:space="preserve"> </w:t>
      </w:r>
      <w:r w:rsidRPr="00245F29">
        <w:rPr>
          <w:rStyle w:val="StyleTimesNewRoman105pt"/>
          <w:rFonts w:asciiTheme="minorHAnsi" w:hAnsiTheme="minorHAnsi"/>
          <w:sz w:val="28"/>
          <w:szCs w:val="28"/>
        </w:rPr>
        <w:t xml:space="preserve"> : </w:t>
      </w:r>
    </w:p>
    <w:p w:rsidR="00197861" w:rsidRPr="00245F29" w:rsidRDefault="00197861" w:rsidP="00197861">
      <w:pPr>
        <w:rPr>
          <w:rStyle w:val="StyleTimesNewRoman105pt"/>
          <w:rFonts w:asciiTheme="minorHAnsi" w:hAnsiTheme="minorHAnsi"/>
          <w:sz w:val="28"/>
          <w:szCs w:val="28"/>
        </w:rPr>
      </w:pPr>
    </w:p>
    <w:p w:rsidR="00197861" w:rsidRPr="00245F29" w:rsidRDefault="00197861" w:rsidP="00197861">
      <w:pPr>
        <w:rPr>
          <w:rStyle w:val="StyleTimesNewRoman105pt"/>
          <w:rFonts w:asciiTheme="minorHAnsi" w:hAnsiTheme="minorHAnsi"/>
          <w:b/>
          <w:sz w:val="28"/>
          <w:szCs w:val="28"/>
          <w:u w:val="single"/>
        </w:rPr>
      </w:pPr>
      <w:r w:rsidRPr="00245F29">
        <w:rPr>
          <w:rStyle w:val="StyleTimesNewRoman105pt"/>
          <w:rFonts w:asciiTheme="minorHAnsi" w:hAnsiTheme="minorHAnsi"/>
          <w:b/>
          <w:sz w:val="28"/>
          <w:szCs w:val="28"/>
          <w:u w:val="single"/>
        </w:rPr>
        <w:t xml:space="preserve">5.1. La mise en œuvre du projet  </w:t>
      </w:r>
    </w:p>
    <w:p w:rsidR="00197861" w:rsidRPr="00245F29" w:rsidRDefault="00197861" w:rsidP="00197861">
      <w:pPr>
        <w:spacing w:before="120"/>
        <w:rPr>
          <w:rStyle w:val="StyleTimesNewRoman105pt"/>
          <w:rFonts w:asciiTheme="minorHAnsi" w:hAnsiTheme="minorHAnsi"/>
          <w:sz w:val="28"/>
          <w:szCs w:val="28"/>
        </w:rPr>
      </w:pPr>
      <w:r w:rsidRPr="00245F29">
        <w:rPr>
          <w:rStyle w:val="StyleTimesNewRoman105pt"/>
          <w:rFonts w:asciiTheme="minorHAnsi" w:hAnsiTheme="minorHAnsi"/>
          <w:sz w:val="28"/>
          <w:szCs w:val="28"/>
        </w:rPr>
        <w:t>Le projet sera mis en œuvre en conformité avec les règles des procédures NEX.</w:t>
      </w:r>
    </w:p>
    <w:p w:rsidR="00197861" w:rsidRPr="00245F29" w:rsidRDefault="00197861" w:rsidP="00197861">
      <w:pPr>
        <w:spacing w:before="120"/>
        <w:rPr>
          <w:rStyle w:val="StyleTimesNewRoman105pt"/>
          <w:rFonts w:asciiTheme="minorHAnsi" w:hAnsiTheme="minorHAnsi"/>
          <w:sz w:val="28"/>
          <w:szCs w:val="28"/>
        </w:rPr>
      </w:pPr>
      <w:r w:rsidRPr="00245F29">
        <w:rPr>
          <w:rStyle w:val="StyleTimesNewRoman105pt"/>
          <w:rFonts w:asciiTheme="minorHAnsi" w:hAnsiTheme="minorHAnsi"/>
          <w:sz w:val="28"/>
          <w:szCs w:val="28"/>
        </w:rPr>
        <w:t>L’</w:t>
      </w:r>
      <w:r w:rsidR="00245F29">
        <w:rPr>
          <w:rStyle w:val="StyleTimesNewRoman105pt"/>
          <w:rFonts w:asciiTheme="minorHAnsi" w:hAnsiTheme="minorHAnsi"/>
          <w:sz w:val="28"/>
          <w:szCs w:val="28"/>
        </w:rPr>
        <w:t>U</w:t>
      </w:r>
      <w:r w:rsidRPr="00245F29">
        <w:rPr>
          <w:rStyle w:val="StyleTimesNewRoman105pt"/>
          <w:rFonts w:asciiTheme="minorHAnsi" w:hAnsiTheme="minorHAnsi"/>
          <w:sz w:val="28"/>
          <w:szCs w:val="28"/>
        </w:rPr>
        <w:t xml:space="preserve">nité de </w:t>
      </w:r>
      <w:r w:rsidR="00245F29">
        <w:rPr>
          <w:rStyle w:val="StyleTimesNewRoman105pt"/>
          <w:rFonts w:asciiTheme="minorHAnsi" w:hAnsiTheme="minorHAnsi"/>
          <w:sz w:val="28"/>
          <w:szCs w:val="28"/>
        </w:rPr>
        <w:t>G</w:t>
      </w:r>
      <w:r w:rsidRPr="00245F29">
        <w:rPr>
          <w:rStyle w:val="StyleTimesNewRoman105pt"/>
          <w:rFonts w:asciiTheme="minorHAnsi" w:hAnsiTheme="minorHAnsi"/>
          <w:sz w:val="28"/>
          <w:szCs w:val="28"/>
        </w:rPr>
        <w:t xml:space="preserve">estion du </w:t>
      </w:r>
      <w:r w:rsidR="00245F29">
        <w:rPr>
          <w:rStyle w:val="StyleTimesNewRoman105pt"/>
          <w:rFonts w:asciiTheme="minorHAnsi" w:hAnsiTheme="minorHAnsi"/>
          <w:sz w:val="28"/>
          <w:szCs w:val="28"/>
        </w:rPr>
        <w:t>P</w:t>
      </w:r>
      <w:r w:rsidRPr="00245F29">
        <w:rPr>
          <w:rStyle w:val="StyleTimesNewRoman105pt"/>
          <w:rFonts w:asciiTheme="minorHAnsi" w:hAnsiTheme="minorHAnsi"/>
          <w:sz w:val="28"/>
          <w:szCs w:val="28"/>
        </w:rPr>
        <w:t xml:space="preserve">rojet </w:t>
      </w:r>
      <w:r w:rsidR="00E636C5">
        <w:rPr>
          <w:rStyle w:val="StyleTimesNewRoman105pt"/>
          <w:rFonts w:asciiTheme="minorHAnsi" w:hAnsiTheme="minorHAnsi"/>
          <w:sz w:val="28"/>
          <w:szCs w:val="28"/>
        </w:rPr>
        <w:t xml:space="preserve"> (UGP)  </w:t>
      </w:r>
      <w:r w:rsidRPr="00245F29">
        <w:rPr>
          <w:rStyle w:val="StyleTimesNewRoman105pt"/>
          <w:rFonts w:asciiTheme="minorHAnsi" w:hAnsiTheme="minorHAnsi"/>
          <w:sz w:val="28"/>
          <w:szCs w:val="28"/>
        </w:rPr>
        <w:t>avec ses démembrements que sont les coordinations provinciales</w:t>
      </w:r>
      <w:r w:rsidR="00245F29">
        <w:rPr>
          <w:rStyle w:val="StyleTimesNewRoman105pt"/>
          <w:rFonts w:asciiTheme="minorHAnsi" w:hAnsiTheme="minorHAnsi"/>
          <w:sz w:val="28"/>
          <w:szCs w:val="28"/>
        </w:rPr>
        <w:t xml:space="preserve">, </w:t>
      </w:r>
      <w:r w:rsidRPr="00245F29">
        <w:rPr>
          <w:rStyle w:val="StyleTimesNewRoman105pt"/>
          <w:rFonts w:asciiTheme="minorHAnsi" w:hAnsiTheme="minorHAnsi"/>
          <w:sz w:val="28"/>
          <w:szCs w:val="28"/>
        </w:rPr>
        <w:t xml:space="preserve"> seront responsables de la mise en œuvre technique du programme selon les différentes composantes.</w:t>
      </w:r>
    </w:p>
    <w:p w:rsidR="00197861" w:rsidRPr="00245F29" w:rsidRDefault="00197861" w:rsidP="00197861">
      <w:pPr>
        <w:numPr>
          <w:ilvl w:val="0"/>
          <w:numId w:val="15"/>
        </w:numPr>
        <w:spacing w:before="120" w:after="60"/>
        <w:jc w:val="both"/>
        <w:rPr>
          <w:rStyle w:val="StyleTimesNewRoman105pt"/>
          <w:rFonts w:asciiTheme="minorHAnsi" w:hAnsiTheme="minorHAnsi"/>
          <w:b/>
          <w:sz w:val="28"/>
          <w:szCs w:val="28"/>
        </w:rPr>
      </w:pPr>
      <w:r w:rsidRPr="00245F29">
        <w:rPr>
          <w:b/>
          <w:sz w:val="28"/>
          <w:szCs w:val="28"/>
        </w:rPr>
        <w:t>Développer une stratégie de Développement Economique Local</w:t>
      </w:r>
    </w:p>
    <w:p w:rsidR="00E636C5" w:rsidRDefault="00197861" w:rsidP="00197861">
      <w:pPr>
        <w:spacing w:before="120"/>
        <w:rPr>
          <w:rStyle w:val="StyleTimesNewRoman105pt"/>
          <w:rFonts w:asciiTheme="minorHAnsi" w:hAnsiTheme="minorHAnsi"/>
          <w:sz w:val="28"/>
          <w:szCs w:val="28"/>
        </w:rPr>
      </w:pPr>
      <w:r w:rsidRPr="00245F29">
        <w:rPr>
          <w:rStyle w:val="StyleTimesNewRoman105pt"/>
          <w:rFonts w:asciiTheme="minorHAnsi" w:hAnsiTheme="minorHAnsi"/>
          <w:sz w:val="28"/>
          <w:szCs w:val="28"/>
        </w:rPr>
        <w:t>Il s’agira de mener une étude dans chaque province ciblée pour déterminer quelles sont les potentialités de développement pour mener des activités génératrices de revenus.</w:t>
      </w:r>
    </w:p>
    <w:p w:rsidR="00197861" w:rsidRPr="00245F29" w:rsidRDefault="00197861" w:rsidP="00197861">
      <w:pPr>
        <w:spacing w:before="120"/>
        <w:rPr>
          <w:rStyle w:val="StyleTimesNewRoman105pt"/>
          <w:rFonts w:asciiTheme="minorHAnsi" w:hAnsiTheme="minorHAnsi"/>
          <w:sz w:val="28"/>
          <w:szCs w:val="28"/>
        </w:rPr>
      </w:pPr>
      <w:r w:rsidRPr="00245F29">
        <w:rPr>
          <w:rStyle w:val="StyleTimesNewRoman105pt"/>
          <w:rFonts w:asciiTheme="minorHAnsi" w:hAnsiTheme="minorHAnsi"/>
          <w:sz w:val="28"/>
          <w:szCs w:val="28"/>
        </w:rPr>
        <w:t xml:space="preserve"> L’étude devra déterminer également qui sont les groupes vulnérables qui doivent avoir accès au financement. Elle permettra d’avoir une situation de référence en termes d’indicateurs et pour mesurer les progrès qui seront accomplis.</w:t>
      </w:r>
    </w:p>
    <w:p w:rsidR="00197861" w:rsidRPr="00245F29" w:rsidRDefault="00197861" w:rsidP="00197861">
      <w:pPr>
        <w:spacing w:before="120"/>
        <w:rPr>
          <w:rStyle w:val="StyleTimesNewRoman105pt"/>
          <w:rFonts w:asciiTheme="minorHAnsi" w:hAnsiTheme="minorHAnsi"/>
          <w:sz w:val="28"/>
          <w:szCs w:val="28"/>
        </w:rPr>
      </w:pPr>
      <w:r w:rsidRPr="00245F29">
        <w:rPr>
          <w:rStyle w:val="StyleTimesNewRoman105pt"/>
          <w:rFonts w:asciiTheme="minorHAnsi" w:hAnsiTheme="minorHAnsi"/>
          <w:sz w:val="28"/>
          <w:szCs w:val="28"/>
        </w:rPr>
        <w:t>Elle se mènera avec l’appui de consultants ou d’ONG qualifiées sous la supervision du PNUD. Les rapports produits seront ensuite diffusés et partagés avec tous les acteurs.</w:t>
      </w:r>
    </w:p>
    <w:p w:rsidR="00197861" w:rsidRPr="00245F29" w:rsidRDefault="00197861" w:rsidP="00197861">
      <w:pPr>
        <w:numPr>
          <w:ilvl w:val="0"/>
          <w:numId w:val="15"/>
        </w:numPr>
        <w:spacing w:before="120" w:after="60"/>
        <w:jc w:val="both"/>
        <w:rPr>
          <w:sz w:val="28"/>
          <w:szCs w:val="28"/>
        </w:rPr>
      </w:pPr>
      <w:r w:rsidRPr="00245F29">
        <w:rPr>
          <w:b/>
          <w:sz w:val="28"/>
          <w:szCs w:val="28"/>
        </w:rPr>
        <w:t>Identifier et financer des projets porteurs d’activités génératrices</w:t>
      </w:r>
    </w:p>
    <w:p w:rsidR="00E636C5" w:rsidRDefault="00197861" w:rsidP="00197861">
      <w:pPr>
        <w:spacing w:before="120"/>
        <w:rPr>
          <w:rStyle w:val="StyleTimesNewRoman105pt"/>
          <w:rFonts w:asciiTheme="minorHAnsi" w:hAnsiTheme="minorHAnsi"/>
          <w:sz w:val="28"/>
          <w:szCs w:val="28"/>
        </w:rPr>
      </w:pPr>
      <w:r w:rsidRPr="00245F29">
        <w:rPr>
          <w:rStyle w:val="StyleTimesNewRoman105pt"/>
          <w:rFonts w:asciiTheme="minorHAnsi" w:hAnsiTheme="minorHAnsi"/>
          <w:sz w:val="28"/>
          <w:szCs w:val="28"/>
        </w:rPr>
        <w:t>Les coordinations provinciales vont lancer des appels à proposition pour identifier les promoteurs de projets dans chaque province.</w:t>
      </w:r>
    </w:p>
    <w:p w:rsidR="00197861" w:rsidRPr="00245F29" w:rsidRDefault="00197861" w:rsidP="00197861">
      <w:pPr>
        <w:spacing w:before="120"/>
        <w:rPr>
          <w:rStyle w:val="StyleTimesNewRoman105pt"/>
          <w:rFonts w:asciiTheme="minorHAnsi" w:hAnsiTheme="minorHAnsi"/>
          <w:sz w:val="28"/>
          <w:szCs w:val="28"/>
        </w:rPr>
      </w:pPr>
      <w:r w:rsidRPr="00245F29">
        <w:rPr>
          <w:rStyle w:val="StyleTimesNewRoman105pt"/>
          <w:rFonts w:asciiTheme="minorHAnsi" w:hAnsiTheme="minorHAnsi"/>
          <w:sz w:val="28"/>
          <w:szCs w:val="28"/>
        </w:rPr>
        <w:t xml:space="preserve"> Les projets pré identifiés comme porteurs de croissance seront élaborés sous un format approprié budgétisé avec des coordinations provinciales qui vont faire la 1</w:t>
      </w:r>
      <w:r w:rsidRPr="00245F29">
        <w:rPr>
          <w:rStyle w:val="StyleTimesNewRoman105pt"/>
          <w:rFonts w:asciiTheme="minorHAnsi" w:hAnsiTheme="minorHAnsi"/>
          <w:sz w:val="28"/>
          <w:szCs w:val="28"/>
          <w:vertAlign w:val="superscript"/>
        </w:rPr>
        <w:t>ère</w:t>
      </w:r>
      <w:r w:rsidRPr="00245F29">
        <w:rPr>
          <w:rStyle w:val="StyleTimesNewRoman105pt"/>
          <w:rFonts w:asciiTheme="minorHAnsi" w:hAnsiTheme="minorHAnsi"/>
          <w:sz w:val="28"/>
          <w:szCs w:val="28"/>
        </w:rPr>
        <w:t xml:space="preserve"> sélection.</w:t>
      </w:r>
    </w:p>
    <w:p w:rsidR="00197861" w:rsidRPr="00245F29" w:rsidRDefault="00197861" w:rsidP="00197861">
      <w:pPr>
        <w:spacing w:before="120"/>
        <w:rPr>
          <w:rStyle w:val="StyleTimesNewRoman105pt"/>
          <w:rFonts w:asciiTheme="minorHAnsi" w:hAnsiTheme="minorHAnsi"/>
          <w:sz w:val="28"/>
          <w:szCs w:val="28"/>
        </w:rPr>
      </w:pPr>
      <w:r w:rsidRPr="00245F29">
        <w:rPr>
          <w:rStyle w:val="StyleTimesNewRoman105pt"/>
          <w:rFonts w:asciiTheme="minorHAnsi" w:hAnsiTheme="minorHAnsi"/>
          <w:sz w:val="28"/>
          <w:szCs w:val="28"/>
        </w:rPr>
        <w:t>Tous les projets seront ensuite envoyés au niveau de l’UGP, qui en rapport avec la Direction Nationale</w:t>
      </w:r>
      <w:r w:rsidR="00E636C5">
        <w:rPr>
          <w:rStyle w:val="StyleTimesNewRoman105pt"/>
          <w:rFonts w:asciiTheme="minorHAnsi" w:hAnsiTheme="minorHAnsi"/>
          <w:sz w:val="28"/>
          <w:szCs w:val="28"/>
        </w:rPr>
        <w:t xml:space="preserve">, </w:t>
      </w:r>
      <w:r w:rsidRPr="00245F29">
        <w:rPr>
          <w:rStyle w:val="StyleTimesNewRoman105pt"/>
          <w:rFonts w:asciiTheme="minorHAnsi" w:hAnsiTheme="minorHAnsi"/>
          <w:sz w:val="28"/>
          <w:szCs w:val="28"/>
        </w:rPr>
        <w:t xml:space="preserve"> va procéder au choix final sur la base de critères.</w:t>
      </w:r>
    </w:p>
    <w:p w:rsidR="00197861" w:rsidRPr="00245F29" w:rsidRDefault="00197861" w:rsidP="00197861">
      <w:pPr>
        <w:spacing w:before="120"/>
        <w:rPr>
          <w:rStyle w:val="StyleTimesNewRoman105pt"/>
          <w:rFonts w:asciiTheme="minorHAnsi" w:hAnsiTheme="minorHAnsi"/>
          <w:sz w:val="28"/>
          <w:szCs w:val="28"/>
        </w:rPr>
      </w:pPr>
      <w:r w:rsidRPr="00245F29">
        <w:rPr>
          <w:rStyle w:val="StyleTimesNewRoman105pt"/>
          <w:rFonts w:asciiTheme="minorHAnsi" w:hAnsiTheme="minorHAnsi"/>
          <w:sz w:val="28"/>
          <w:szCs w:val="28"/>
        </w:rPr>
        <w:t>Les projets retenus seront financés et encadrés par les coordinations provinciales pour leur mise en œuvre.</w:t>
      </w:r>
    </w:p>
    <w:p w:rsidR="00197861" w:rsidRPr="00245F29" w:rsidRDefault="008D0460" w:rsidP="00197861">
      <w:pPr>
        <w:numPr>
          <w:ilvl w:val="0"/>
          <w:numId w:val="15"/>
        </w:numPr>
        <w:spacing w:before="120" w:after="60"/>
        <w:jc w:val="both"/>
        <w:rPr>
          <w:sz w:val="28"/>
          <w:szCs w:val="28"/>
        </w:rPr>
      </w:pPr>
      <w:r w:rsidRPr="00245F29">
        <w:rPr>
          <w:b/>
          <w:sz w:val="28"/>
          <w:szCs w:val="28"/>
        </w:rPr>
        <w:t>Renforcer les capacités des acteurs</w:t>
      </w:r>
    </w:p>
    <w:p w:rsidR="00E636C5" w:rsidRDefault="00197861" w:rsidP="00197861">
      <w:pPr>
        <w:spacing w:before="120"/>
        <w:rPr>
          <w:rStyle w:val="StyleTimesNewRoman105pt"/>
          <w:rFonts w:asciiTheme="minorHAnsi" w:hAnsiTheme="minorHAnsi"/>
          <w:sz w:val="28"/>
          <w:szCs w:val="28"/>
        </w:rPr>
      </w:pPr>
      <w:r w:rsidRPr="00245F29">
        <w:rPr>
          <w:rStyle w:val="StyleTimesNewRoman105pt"/>
          <w:rFonts w:asciiTheme="minorHAnsi" w:hAnsiTheme="minorHAnsi"/>
          <w:sz w:val="28"/>
          <w:szCs w:val="28"/>
        </w:rPr>
        <w:t>Un programme de renforcement des capacités au profit des bénéficiaires des projets et des structures d’encadrement sera mis en place.</w:t>
      </w:r>
    </w:p>
    <w:p w:rsidR="00E636C5" w:rsidRDefault="00197861" w:rsidP="00197861">
      <w:pPr>
        <w:spacing w:before="120"/>
        <w:rPr>
          <w:rStyle w:val="StyleTimesNewRoman105pt"/>
          <w:rFonts w:asciiTheme="minorHAnsi" w:hAnsiTheme="minorHAnsi"/>
          <w:sz w:val="28"/>
          <w:szCs w:val="28"/>
        </w:rPr>
      </w:pPr>
      <w:r w:rsidRPr="00245F29">
        <w:rPr>
          <w:rStyle w:val="StyleTimesNewRoman105pt"/>
          <w:rFonts w:asciiTheme="minorHAnsi" w:hAnsiTheme="minorHAnsi"/>
          <w:sz w:val="28"/>
          <w:szCs w:val="28"/>
        </w:rPr>
        <w:t xml:space="preserve"> Ce programme se définit en rapport avec les acteurs pour identifier leurs besoins réels en formation, en appui-conseil et en encadrement. </w:t>
      </w:r>
    </w:p>
    <w:p w:rsidR="00197861" w:rsidRPr="00245F29" w:rsidRDefault="00197861" w:rsidP="00197861">
      <w:pPr>
        <w:spacing w:before="120"/>
        <w:rPr>
          <w:rStyle w:val="StyleTimesNewRoman105pt"/>
          <w:rFonts w:asciiTheme="minorHAnsi" w:hAnsiTheme="minorHAnsi"/>
          <w:sz w:val="28"/>
          <w:szCs w:val="28"/>
        </w:rPr>
      </w:pPr>
      <w:r w:rsidRPr="00245F29">
        <w:rPr>
          <w:rStyle w:val="StyleTimesNewRoman105pt"/>
          <w:rFonts w:asciiTheme="minorHAnsi" w:hAnsiTheme="minorHAnsi"/>
          <w:sz w:val="28"/>
          <w:szCs w:val="28"/>
        </w:rPr>
        <w:t>Le programme comportera des visites d’échanges dans d’autres provinces ou même dans d’autres pays.</w:t>
      </w:r>
    </w:p>
    <w:p w:rsidR="00197861" w:rsidRPr="00245F29" w:rsidRDefault="008D0460" w:rsidP="00197861">
      <w:pPr>
        <w:numPr>
          <w:ilvl w:val="0"/>
          <w:numId w:val="15"/>
        </w:numPr>
        <w:spacing w:before="120" w:after="60"/>
        <w:jc w:val="both"/>
        <w:rPr>
          <w:b/>
          <w:sz w:val="28"/>
          <w:szCs w:val="28"/>
        </w:rPr>
      </w:pPr>
      <w:r w:rsidRPr="00245F29">
        <w:rPr>
          <w:b/>
          <w:sz w:val="28"/>
          <w:szCs w:val="28"/>
        </w:rPr>
        <w:lastRenderedPageBreak/>
        <w:t>Mettre en place un</w:t>
      </w:r>
      <w:r w:rsidR="00197861" w:rsidRPr="00245F29">
        <w:rPr>
          <w:b/>
          <w:sz w:val="28"/>
          <w:szCs w:val="28"/>
        </w:rPr>
        <w:t xml:space="preserve"> dispositif de s</w:t>
      </w:r>
      <w:r w:rsidRPr="00245F29">
        <w:rPr>
          <w:b/>
          <w:sz w:val="28"/>
          <w:szCs w:val="28"/>
        </w:rPr>
        <w:t>uivi-évaluation</w:t>
      </w:r>
    </w:p>
    <w:p w:rsidR="00E636C5" w:rsidRDefault="00197861" w:rsidP="00197861">
      <w:pPr>
        <w:spacing w:before="120"/>
        <w:rPr>
          <w:rStyle w:val="StyleTimesNewRoman105pt"/>
          <w:rFonts w:asciiTheme="minorHAnsi" w:hAnsiTheme="minorHAnsi"/>
          <w:sz w:val="28"/>
          <w:szCs w:val="28"/>
        </w:rPr>
      </w:pPr>
      <w:r w:rsidRPr="00245F29">
        <w:rPr>
          <w:rStyle w:val="StyleTimesNewRoman105pt"/>
          <w:rFonts w:asciiTheme="minorHAnsi" w:hAnsiTheme="minorHAnsi"/>
          <w:sz w:val="28"/>
          <w:szCs w:val="28"/>
        </w:rPr>
        <w:t>Le dispositif de suivi-évaluation permettra sur la base de la situation de référence issue des études de base et des objectifs visés dans les projets financés, de mesurer les progrès accomplis en matière de lutte contre la précarité pour chaque individu ou groupes vulnérables bénéficiaires du financement.</w:t>
      </w:r>
    </w:p>
    <w:p w:rsidR="00197861" w:rsidRPr="00245F29" w:rsidRDefault="00197861" w:rsidP="00197861">
      <w:pPr>
        <w:spacing w:before="120"/>
        <w:rPr>
          <w:rStyle w:val="StyleTimesNewRoman105pt"/>
          <w:rFonts w:asciiTheme="minorHAnsi" w:hAnsiTheme="minorHAnsi"/>
          <w:sz w:val="28"/>
          <w:szCs w:val="28"/>
        </w:rPr>
      </w:pPr>
      <w:r w:rsidRPr="00245F29">
        <w:rPr>
          <w:rStyle w:val="StyleTimesNewRoman105pt"/>
          <w:rFonts w:asciiTheme="minorHAnsi" w:hAnsiTheme="minorHAnsi"/>
          <w:sz w:val="28"/>
          <w:szCs w:val="28"/>
        </w:rPr>
        <w:t xml:space="preserve"> Le dispositif devra également permettre de mesurer globalement dans chaque province l’état de la pauvreté sur la base d’indicateurs identifiés.</w:t>
      </w:r>
    </w:p>
    <w:p w:rsidR="00197861" w:rsidRPr="00245F29" w:rsidRDefault="008D0460" w:rsidP="00197861">
      <w:pPr>
        <w:numPr>
          <w:ilvl w:val="0"/>
          <w:numId w:val="15"/>
        </w:numPr>
        <w:spacing w:before="120" w:after="60"/>
        <w:jc w:val="both"/>
        <w:rPr>
          <w:sz w:val="28"/>
          <w:szCs w:val="28"/>
        </w:rPr>
      </w:pPr>
      <w:r w:rsidRPr="00245F29">
        <w:rPr>
          <w:b/>
          <w:sz w:val="28"/>
          <w:szCs w:val="28"/>
        </w:rPr>
        <w:t>Développer u</w:t>
      </w:r>
      <w:r w:rsidR="00197861" w:rsidRPr="00245F29">
        <w:rPr>
          <w:b/>
          <w:sz w:val="28"/>
          <w:szCs w:val="28"/>
        </w:rPr>
        <w:t>ne stratégie de</w:t>
      </w:r>
      <w:r w:rsidRPr="00245F29">
        <w:rPr>
          <w:b/>
          <w:sz w:val="28"/>
          <w:szCs w:val="28"/>
        </w:rPr>
        <w:t xml:space="preserve"> communication </w:t>
      </w:r>
    </w:p>
    <w:p w:rsidR="00197861" w:rsidRPr="00245F29" w:rsidRDefault="00197861" w:rsidP="00197861">
      <w:pPr>
        <w:spacing w:before="120"/>
        <w:rPr>
          <w:rStyle w:val="StyleTimesNewRoman105pt"/>
          <w:rFonts w:asciiTheme="minorHAnsi" w:hAnsiTheme="minorHAnsi"/>
          <w:sz w:val="28"/>
          <w:szCs w:val="28"/>
        </w:rPr>
      </w:pPr>
      <w:r w:rsidRPr="00245F29">
        <w:rPr>
          <w:rStyle w:val="StyleTimesNewRoman105pt"/>
          <w:rFonts w:asciiTheme="minorHAnsi" w:hAnsiTheme="minorHAnsi"/>
          <w:sz w:val="28"/>
          <w:szCs w:val="28"/>
        </w:rPr>
        <w:t>La stratégie de communication  devrait permettre de sensibiliser, informer et diffuser les résultats obtenus par le projet à tous les niveaux.</w:t>
      </w:r>
    </w:p>
    <w:p w:rsidR="00197861" w:rsidRPr="00245F29" w:rsidRDefault="00197861" w:rsidP="00197861">
      <w:pPr>
        <w:spacing w:before="120"/>
        <w:rPr>
          <w:rStyle w:val="StyleTimesNewRoman105pt"/>
          <w:rFonts w:asciiTheme="minorHAnsi" w:hAnsiTheme="minorHAnsi"/>
          <w:sz w:val="28"/>
          <w:szCs w:val="28"/>
        </w:rPr>
      </w:pPr>
      <w:r w:rsidRPr="00245F29">
        <w:rPr>
          <w:rStyle w:val="StyleTimesNewRoman105pt"/>
          <w:rFonts w:asciiTheme="minorHAnsi" w:hAnsiTheme="minorHAnsi"/>
          <w:sz w:val="28"/>
          <w:szCs w:val="28"/>
        </w:rPr>
        <w:t xml:space="preserve">Les outils de communication tels l’organisation d’actions d’information de masse à travers les médias, les points de presse, les visites d’échanges, etc…. seront utilisés. </w:t>
      </w:r>
    </w:p>
    <w:p w:rsidR="00197861" w:rsidRPr="00245F29" w:rsidRDefault="00197861" w:rsidP="00197861">
      <w:pPr>
        <w:spacing w:before="120"/>
        <w:rPr>
          <w:rStyle w:val="StyleTimesNewRoman105pt"/>
          <w:rFonts w:asciiTheme="minorHAnsi" w:hAnsiTheme="minorHAnsi"/>
          <w:sz w:val="28"/>
          <w:szCs w:val="28"/>
        </w:rPr>
      </w:pPr>
    </w:p>
    <w:p w:rsidR="00197861" w:rsidRPr="00245F29" w:rsidRDefault="00197861" w:rsidP="00197861">
      <w:pPr>
        <w:spacing w:before="120"/>
        <w:rPr>
          <w:rStyle w:val="StyleTimesNewRoman105pt"/>
          <w:rFonts w:asciiTheme="minorHAnsi" w:hAnsiTheme="minorHAnsi"/>
          <w:b/>
          <w:sz w:val="28"/>
          <w:szCs w:val="28"/>
          <w:u w:val="single"/>
        </w:rPr>
      </w:pPr>
      <w:r w:rsidRPr="00245F29">
        <w:rPr>
          <w:rStyle w:val="StyleTimesNewRoman105pt"/>
          <w:rFonts w:asciiTheme="minorHAnsi" w:hAnsiTheme="minorHAnsi"/>
          <w:b/>
          <w:sz w:val="28"/>
          <w:szCs w:val="28"/>
          <w:u w:val="single"/>
        </w:rPr>
        <w:t xml:space="preserve">5.2. Les outils de suivi : </w:t>
      </w:r>
    </w:p>
    <w:p w:rsidR="00197861" w:rsidRDefault="00197861" w:rsidP="00197861">
      <w:pPr>
        <w:spacing w:before="120"/>
        <w:rPr>
          <w:rStyle w:val="StyleTimesNewRoman105pt"/>
          <w:rFonts w:asciiTheme="minorHAnsi" w:hAnsiTheme="minorHAnsi"/>
          <w:sz w:val="28"/>
          <w:szCs w:val="28"/>
        </w:rPr>
      </w:pPr>
      <w:r w:rsidRPr="00245F29">
        <w:rPr>
          <w:rStyle w:val="StyleTimesNewRoman105pt"/>
          <w:rFonts w:asciiTheme="minorHAnsi" w:hAnsiTheme="minorHAnsi"/>
          <w:sz w:val="28"/>
          <w:szCs w:val="28"/>
        </w:rPr>
        <w:t xml:space="preserve">Un ensemble d’outils de suivi seront établis et mis à jour régulièrement par le Projet, à savoir : le journal des risques, le journal des problèmes  et le journal des enseignements tirés. </w:t>
      </w:r>
    </w:p>
    <w:p w:rsidR="00E636C5" w:rsidRPr="00245F29" w:rsidRDefault="00E636C5" w:rsidP="00197861">
      <w:pPr>
        <w:spacing w:before="120"/>
        <w:rPr>
          <w:rStyle w:val="StyleTimesNewRoman105pt"/>
          <w:rFonts w:asciiTheme="minorHAnsi" w:hAnsiTheme="minorHAnsi"/>
          <w:sz w:val="28"/>
          <w:szCs w:val="28"/>
        </w:rPr>
      </w:pPr>
    </w:p>
    <w:p w:rsidR="00197861" w:rsidRPr="00245F29" w:rsidRDefault="00197861" w:rsidP="00197861">
      <w:pPr>
        <w:pStyle w:val="StyleNormalWeb11ptGris-60"/>
        <w:numPr>
          <w:ilvl w:val="0"/>
          <w:numId w:val="5"/>
        </w:numPr>
        <w:rPr>
          <w:rStyle w:val="StyleTimesNewRoman105pt"/>
          <w:rFonts w:asciiTheme="minorHAnsi" w:hAnsiTheme="minorHAnsi" w:cs="Arial"/>
          <w:color w:val="auto"/>
          <w:sz w:val="28"/>
          <w:szCs w:val="28"/>
        </w:rPr>
      </w:pPr>
      <w:r w:rsidRPr="00245F29">
        <w:rPr>
          <w:rStyle w:val="StyleTimesNewRoman105pt"/>
          <w:rFonts w:asciiTheme="minorHAnsi" w:hAnsiTheme="minorHAnsi" w:cs="Arial"/>
          <w:i/>
          <w:color w:val="auto"/>
          <w:sz w:val="28"/>
          <w:szCs w:val="28"/>
        </w:rPr>
        <w:t>L’évaluation des progrès</w:t>
      </w:r>
      <w:r w:rsidRPr="00245F29">
        <w:rPr>
          <w:rStyle w:val="StyleTimesNewRoman105pt"/>
          <w:rFonts w:asciiTheme="minorHAnsi" w:hAnsiTheme="minorHAnsi" w:cs="Arial"/>
          <w:color w:val="auto"/>
          <w:sz w:val="28"/>
          <w:szCs w:val="28"/>
        </w:rPr>
        <w:t>. Sur une base trimestrielle, une évaluation de la qualité notera les progrès accomplis vers la réalisation des résultats clés attendus.</w:t>
      </w:r>
    </w:p>
    <w:p w:rsidR="00197861" w:rsidRPr="00245F29" w:rsidRDefault="00197861" w:rsidP="00197861">
      <w:pPr>
        <w:pStyle w:val="StyleNormalWeb11ptGris-60"/>
        <w:numPr>
          <w:ilvl w:val="0"/>
          <w:numId w:val="5"/>
        </w:numPr>
        <w:rPr>
          <w:rStyle w:val="StyleTimesNewRoman105pt"/>
          <w:rFonts w:asciiTheme="minorHAnsi" w:hAnsiTheme="minorHAnsi" w:cs="Arial"/>
          <w:color w:val="auto"/>
          <w:sz w:val="28"/>
          <w:szCs w:val="28"/>
        </w:rPr>
      </w:pPr>
      <w:r w:rsidRPr="00245F29">
        <w:rPr>
          <w:rStyle w:val="StyleTimesNewRoman105pt"/>
          <w:rFonts w:asciiTheme="minorHAnsi" w:hAnsiTheme="minorHAnsi" w:cs="Arial"/>
          <w:i/>
          <w:color w:val="auto"/>
          <w:sz w:val="28"/>
          <w:szCs w:val="28"/>
        </w:rPr>
        <w:t>Le journal des risques</w:t>
      </w:r>
      <w:r w:rsidRPr="00245F29">
        <w:rPr>
          <w:rStyle w:val="StyleTimesNewRoman105pt"/>
          <w:rFonts w:asciiTheme="minorHAnsi" w:hAnsiTheme="minorHAnsi" w:cs="Arial"/>
          <w:color w:val="auto"/>
          <w:sz w:val="28"/>
          <w:szCs w:val="28"/>
        </w:rPr>
        <w:t>. Fondé sur l’analyse initiale de risques potentiels, un journal des risques sera établi et régulièrement mis à jour, en examinant l’environnement extérieur qui pourrait affecter la mise en œuvre du projet.</w:t>
      </w:r>
    </w:p>
    <w:p w:rsidR="00197861" w:rsidRPr="00245F29" w:rsidRDefault="00197861" w:rsidP="00197861">
      <w:pPr>
        <w:pStyle w:val="StyleNormalWeb11ptGris-60"/>
        <w:numPr>
          <w:ilvl w:val="0"/>
          <w:numId w:val="5"/>
        </w:numPr>
        <w:rPr>
          <w:rStyle w:val="StyleTimesNewRoman105pt"/>
          <w:rFonts w:asciiTheme="minorHAnsi" w:hAnsiTheme="minorHAnsi" w:cs="Arial"/>
          <w:color w:val="auto"/>
          <w:sz w:val="28"/>
          <w:szCs w:val="28"/>
        </w:rPr>
      </w:pPr>
      <w:r w:rsidRPr="00245F29">
        <w:rPr>
          <w:rStyle w:val="StyleTimesNewRoman105pt"/>
          <w:rFonts w:asciiTheme="minorHAnsi" w:hAnsiTheme="minorHAnsi" w:cs="Arial"/>
          <w:i/>
          <w:color w:val="auto"/>
          <w:sz w:val="28"/>
          <w:szCs w:val="28"/>
        </w:rPr>
        <w:t>Le rapport trimestriel d’activités</w:t>
      </w:r>
      <w:r w:rsidRPr="00245F29">
        <w:rPr>
          <w:rStyle w:val="StyleTimesNewRoman105pt"/>
          <w:rFonts w:asciiTheme="minorHAnsi" w:hAnsiTheme="minorHAnsi" w:cs="Arial"/>
          <w:color w:val="auto"/>
          <w:sz w:val="28"/>
          <w:szCs w:val="28"/>
        </w:rPr>
        <w:t xml:space="preserve">. Sur la base des informations collectées sur le terrain,  rapport trimestriel d’activités sera produit et soumis à tous les partenaires du projet </w:t>
      </w:r>
      <w:r w:rsidR="00E636C5">
        <w:rPr>
          <w:rStyle w:val="StyleTimesNewRoman105pt"/>
          <w:rFonts w:asciiTheme="minorHAnsi" w:hAnsiTheme="minorHAnsi" w:cs="Arial"/>
          <w:color w:val="auto"/>
          <w:sz w:val="28"/>
          <w:szCs w:val="28"/>
        </w:rPr>
        <w:t>.</w:t>
      </w:r>
    </w:p>
    <w:p w:rsidR="00197861" w:rsidRPr="00245F29" w:rsidRDefault="00197861" w:rsidP="00197861">
      <w:pPr>
        <w:pStyle w:val="StyleNormalWeb11ptGris-60"/>
        <w:numPr>
          <w:ilvl w:val="0"/>
          <w:numId w:val="5"/>
        </w:numPr>
        <w:rPr>
          <w:rStyle w:val="StyleTimesNewRoman105pt"/>
          <w:rFonts w:asciiTheme="minorHAnsi" w:hAnsiTheme="minorHAnsi" w:cs="Arial"/>
          <w:color w:val="auto"/>
          <w:sz w:val="28"/>
          <w:szCs w:val="28"/>
        </w:rPr>
      </w:pPr>
      <w:r w:rsidRPr="00245F29">
        <w:rPr>
          <w:rStyle w:val="StyleTimesNewRoman105pt"/>
          <w:rFonts w:asciiTheme="minorHAnsi" w:hAnsiTheme="minorHAnsi" w:cs="Arial"/>
          <w:i/>
          <w:color w:val="auto"/>
          <w:sz w:val="28"/>
          <w:szCs w:val="28"/>
        </w:rPr>
        <w:t>Le journal des enseignements à tirer</w:t>
      </w:r>
      <w:r w:rsidRPr="00245F29">
        <w:rPr>
          <w:rStyle w:val="StyleTimesNewRoman105pt"/>
          <w:rFonts w:asciiTheme="minorHAnsi" w:hAnsiTheme="minorHAnsi" w:cs="Arial"/>
          <w:color w:val="auto"/>
          <w:sz w:val="28"/>
          <w:szCs w:val="28"/>
        </w:rPr>
        <w:t>. Un journal des leçons tirées sera établi et régulièrement mis à jour pour assurer la continuité du processus d’apprentissage et d’adaptation en cours dans l’Organisation, et afin de faciliter la préparation d’un rapport sur les enseignements retirés en fin projet.</w:t>
      </w:r>
    </w:p>
    <w:p w:rsidR="00197861" w:rsidRPr="00245F29" w:rsidRDefault="00197861" w:rsidP="00197861">
      <w:pPr>
        <w:pStyle w:val="StyleNormalWeb11ptGris-60"/>
        <w:numPr>
          <w:ilvl w:val="0"/>
          <w:numId w:val="5"/>
        </w:numPr>
        <w:rPr>
          <w:rStyle w:val="StyleTimesNewRoman105pt"/>
          <w:rFonts w:asciiTheme="minorHAnsi" w:hAnsiTheme="minorHAnsi" w:cs="Arial"/>
          <w:color w:val="auto"/>
          <w:sz w:val="28"/>
          <w:szCs w:val="28"/>
        </w:rPr>
      </w:pPr>
      <w:r w:rsidRPr="00245F29">
        <w:rPr>
          <w:rStyle w:val="StyleTimesNewRoman105pt"/>
          <w:rFonts w:asciiTheme="minorHAnsi" w:hAnsiTheme="minorHAnsi" w:cs="Arial"/>
          <w:i/>
          <w:color w:val="auto"/>
          <w:sz w:val="28"/>
          <w:szCs w:val="28"/>
        </w:rPr>
        <w:t>Le rapport de revue annuelle</w:t>
      </w:r>
      <w:r w:rsidRPr="00245F29">
        <w:rPr>
          <w:rStyle w:val="StyleTimesNewRoman105pt"/>
          <w:rFonts w:asciiTheme="minorHAnsi" w:hAnsiTheme="minorHAnsi" w:cs="Arial"/>
          <w:color w:val="auto"/>
          <w:sz w:val="28"/>
          <w:szCs w:val="28"/>
        </w:rPr>
        <w:t>. Un Rapport de revue annuelle sera préparé par le Directeur de projet et partagé avec le Comité de pilotage sous couvert de l’Assurance du Projet.</w:t>
      </w:r>
    </w:p>
    <w:p w:rsidR="00F5430B" w:rsidRDefault="00F5430B" w:rsidP="00197861">
      <w:pPr>
        <w:rPr>
          <w:rStyle w:val="StyleTimesNewRoman105pt"/>
          <w:rFonts w:asciiTheme="minorHAnsi" w:hAnsiTheme="minorHAnsi"/>
          <w:b/>
          <w:sz w:val="28"/>
          <w:szCs w:val="28"/>
          <w:u w:val="single"/>
        </w:rPr>
      </w:pPr>
    </w:p>
    <w:p w:rsidR="00F5430B" w:rsidRDefault="00F5430B" w:rsidP="00197861">
      <w:pPr>
        <w:rPr>
          <w:rStyle w:val="StyleTimesNewRoman105pt"/>
          <w:rFonts w:asciiTheme="minorHAnsi" w:hAnsiTheme="minorHAnsi"/>
          <w:b/>
          <w:sz w:val="28"/>
          <w:szCs w:val="28"/>
          <w:u w:val="single"/>
        </w:rPr>
      </w:pPr>
    </w:p>
    <w:p w:rsidR="00F5430B" w:rsidRDefault="00F5430B" w:rsidP="00197861">
      <w:pPr>
        <w:rPr>
          <w:rStyle w:val="StyleTimesNewRoman105pt"/>
          <w:rFonts w:asciiTheme="minorHAnsi" w:hAnsiTheme="minorHAnsi"/>
          <w:b/>
          <w:sz w:val="28"/>
          <w:szCs w:val="28"/>
          <w:u w:val="single"/>
        </w:rPr>
      </w:pPr>
    </w:p>
    <w:p w:rsidR="00197861" w:rsidRDefault="00197861" w:rsidP="00197861">
      <w:pPr>
        <w:rPr>
          <w:rStyle w:val="StyleTimesNewRoman105pt"/>
          <w:rFonts w:asciiTheme="minorHAnsi" w:hAnsiTheme="minorHAnsi"/>
          <w:b/>
          <w:sz w:val="28"/>
          <w:szCs w:val="28"/>
          <w:u w:val="single"/>
        </w:rPr>
      </w:pPr>
      <w:r w:rsidRPr="00245F29">
        <w:rPr>
          <w:rStyle w:val="StyleTimesNewRoman105pt"/>
          <w:rFonts w:asciiTheme="minorHAnsi" w:hAnsiTheme="minorHAnsi"/>
          <w:b/>
          <w:sz w:val="28"/>
          <w:szCs w:val="28"/>
          <w:u w:val="single"/>
        </w:rPr>
        <w:lastRenderedPageBreak/>
        <w:t xml:space="preserve">5.3. Les revues </w:t>
      </w:r>
    </w:p>
    <w:p w:rsidR="00E636C5" w:rsidRDefault="00E636C5" w:rsidP="00197861">
      <w:pPr>
        <w:rPr>
          <w:rStyle w:val="StyleTimesNewRoman105pt"/>
          <w:rFonts w:asciiTheme="minorHAnsi" w:hAnsiTheme="minorHAnsi"/>
          <w:b/>
          <w:sz w:val="28"/>
          <w:szCs w:val="28"/>
          <w:u w:val="single"/>
        </w:rPr>
      </w:pPr>
    </w:p>
    <w:p w:rsidR="00E636C5" w:rsidRPr="00E636C5" w:rsidRDefault="00E636C5" w:rsidP="00197861">
      <w:pPr>
        <w:rPr>
          <w:rStyle w:val="StyleTimesNewRoman105pt"/>
          <w:rFonts w:asciiTheme="minorHAnsi" w:hAnsiTheme="minorHAnsi"/>
          <w:sz w:val="28"/>
          <w:szCs w:val="28"/>
        </w:rPr>
      </w:pPr>
      <w:r w:rsidRPr="00E636C5">
        <w:rPr>
          <w:rStyle w:val="StyleTimesNewRoman105pt"/>
          <w:rFonts w:asciiTheme="minorHAnsi" w:hAnsiTheme="minorHAnsi"/>
          <w:sz w:val="28"/>
          <w:szCs w:val="28"/>
        </w:rPr>
        <w:t>Le projet prévoi</w:t>
      </w:r>
      <w:r>
        <w:rPr>
          <w:rStyle w:val="StyleTimesNewRoman105pt"/>
          <w:rFonts w:asciiTheme="minorHAnsi" w:hAnsiTheme="minorHAnsi"/>
          <w:sz w:val="28"/>
          <w:szCs w:val="28"/>
        </w:rPr>
        <w:t xml:space="preserve">t </w:t>
      </w:r>
      <w:r w:rsidRPr="00E636C5">
        <w:rPr>
          <w:rStyle w:val="StyleTimesNewRoman105pt"/>
          <w:rFonts w:asciiTheme="minorHAnsi" w:hAnsiTheme="minorHAnsi"/>
          <w:sz w:val="28"/>
          <w:szCs w:val="28"/>
        </w:rPr>
        <w:t xml:space="preserve">  plusieurs  types </w:t>
      </w:r>
      <w:r>
        <w:rPr>
          <w:rStyle w:val="StyleTimesNewRoman105pt"/>
          <w:rFonts w:asciiTheme="minorHAnsi" w:hAnsiTheme="minorHAnsi"/>
          <w:sz w:val="28"/>
          <w:szCs w:val="28"/>
        </w:rPr>
        <w:t xml:space="preserve"> </w:t>
      </w:r>
      <w:r w:rsidRPr="00E636C5">
        <w:rPr>
          <w:rStyle w:val="StyleTimesNewRoman105pt"/>
          <w:rFonts w:asciiTheme="minorHAnsi" w:hAnsiTheme="minorHAnsi"/>
          <w:sz w:val="28"/>
          <w:szCs w:val="28"/>
        </w:rPr>
        <w:t>de revues :</w:t>
      </w:r>
    </w:p>
    <w:p w:rsidR="00E636C5" w:rsidRPr="00E636C5" w:rsidRDefault="00E636C5" w:rsidP="00197861">
      <w:pPr>
        <w:rPr>
          <w:rStyle w:val="StyleTimesNewRoman105pt"/>
          <w:rFonts w:asciiTheme="minorHAnsi" w:hAnsiTheme="minorHAnsi"/>
          <w:sz w:val="28"/>
          <w:szCs w:val="28"/>
        </w:rPr>
      </w:pPr>
    </w:p>
    <w:p w:rsidR="00197861" w:rsidRPr="00245F29" w:rsidRDefault="00197861" w:rsidP="00197861">
      <w:pPr>
        <w:pStyle w:val="StyleNormalWeb11ptGris-60"/>
        <w:numPr>
          <w:ilvl w:val="0"/>
          <w:numId w:val="6"/>
        </w:numPr>
        <w:rPr>
          <w:rStyle w:val="StyleTimesNewRoman105pt"/>
          <w:rFonts w:asciiTheme="minorHAnsi" w:hAnsiTheme="minorHAnsi" w:cs="Arial"/>
          <w:color w:val="auto"/>
          <w:sz w:val="28"/>
          <w:szCs w:val="28"/>
        </w:rPr>
      </w:pPr>
      <w:r w:rsidRPr="00E636C5">
        <w:rPr>
          <w:rStyle w:val="StyleTimesNewRoman105pt"/>
          <w:rFonts w:asciiTheme="minorHAnsi" w:hAnsiTheme="minorHAnsi" w:cs="Arial"/>
          <w:b/>
          <w:color w:val="auto"/>
          <w:sz w:val="28"/>
          <w:szCs w:val="28"/>
        </w:rPr>
        <w:t>Revue annuelle de projet</w:t>
      </w:r>
      <w:r w:rsidR="00E636C5">
        <w:rPr>
          <w:rStyle w:val="StyleTimesNewRoman105pt"/>
          <w:rFonts w:asciiTheme="minorHAnsi" w:hAnsiTheme="minorHAnsi" w:cs="Arial"/>
          <w:color w:val="auto"/>
          <w:sz w:val="28"/>
          <w:szCs w:val="28"/>
        </w:rPr>
        <w:t> :</w:t>
      </w:r>
      <w:r w:rsidRPr="00245F29">
        <w:rPr>
          <w:rStyle w:val="StyleTimesNewRoman105pt"/>
          <w:rFonts w:asciiTheme="minorHAnsi" w:hAnsiTheme="minorHAnsi" w:cs="Arial"/>
          <w:color w:val="auto"/>
          <w:sz w:val="28"/>
          <w:szCs w:val="28"/>
        </w:rPr>
        <w:t xml:space="preserve"> </w:t>
      </w:r>
      <w:r w:rsidR="00E636C5">
        <w:rPr>
          <w:rStyle w:val="StyleTimesNewRoman105pt"/>
          <w:rFonts w:asciiTheme="minorHAnsi" w:hAnsiTheme="minorHAnsi" w:cs="Arial"/>
          <w:color w:val="auto"/>
          <w:sz w:val="28"/>
          <w:szCs w:val="28"/>
        </w:rPr>
        <w:t>u</w:t>
      </w:r>
      <w:r w:rsidRPr="00245F29">
        <w:rPr>
          <w:rStyle w:val="StyleTimesNewRoman105pt"/>
          <w:rFonts w:asciiTheme="minorHAnsi" w:hAnsiTheme="minorHAnsi" w:cs="Arial"/>
          <w:color w:val="auto"/>
          <w:sz w:val="28"/>
          <w:szCs w:val="28"/>
        </w:rPr>
        <w:t>ne revue annuelle du projet sera conduite pendant le quatrième trimestre</w:t>
      </w:r>
      <w:r w:rsidR="00E636C5">
        <w:rPr>
          <w:rStyle w:val="StyleTimesNewRoman105pt"/>
          <w:rFonts w:asciiTheme="minorHAnsi" w:hAnsiTheme="minorHAnsi" w:cs="Arial"/>
          <w:color w:val="auto"/>
          <w:sz w:val="28"/>
          <w:szCs w:val="28"/>
        </w:rPr>
        <w:t xml:space="preserve"> de</w:t>
      </w:r>
      <w:r w:rsidRPr="00245F29">
        <w:rPr>
          <w:rStyle w:val="StyleTimesNewRoman105pt"/>
          <w:rFonts w:asciiTheme="minorHAnsi" w:hAnsiTheme="minorHAnsi" w:cs="Arial"/>
          <w:color w:val="auto"/>
          <w:sz w:val="28"/>
          <w:szCs w:val="28"/>
        </w:rPr>
        <w:t xml:space="preserve"> chaque année en cours, pour évaluer la performance du projet et apprécier le Plan de Travail Annuel (AWP) pour la prochaine année. Au cours de la dernière année du projet, la revue prendra la forme d’une évaluation finale. Cette revue sera conduite par le Comité National de pilotage du projet et devra impliquer les autres parties prenantes</w:t>
      </w:r>
      <w:r w:rsidR="00E636C5">
        <w:rPr>
          <w:rStyle w:val="StyleTimesNewRoman105pt"/>
          <w:rFonts w:asciiTheme="minorHAnsi" w:hAnsiTheme="minorHAnsi" w:cs="Arial"/>
          <w:color w:val="auto"/>
          <w:sz w:val="28"/>
          <w:szCs w:val="28"/>
        </w:rPr>
        <w:t> ;</w:t>
      </w:r>
    </w:p>
    <w:p w:rsidR="00197861" w:rsidRPr="00245F29" w:rsidRDefault="00197861" w:rsidP="00197861">
      <w:pPr>
        <w:pStyle w:val="StyleNormalWeb11ptGris-60"/>
        <w:numPr>
          <w:ilvl w:val="0"/>
          <w:numId w:val="6"/>
        </w:numPr>
        <w:rPr>
          <w:rStyle w:val="StyleTimesNewRoman105pt"/>
          <w:rFonts w:asciiTheme="minorHAnsi" w:hAnsiTheme="minorHAnsi" w:cs="Arial"/>
          <w:color w:val="auto"/>
          <w:sz w:val="28"/>
          <w:szCs w:val="28"/>
        </w:rPr>
      </w:pPr>
      <w:r w:rsidRPr="00E636C5">
        <w:rPr>
          <w:rStyle w:val="StyleTimesNewRoman105pt"/>
          <w:rFonts w:asciiTheme="minorHAnsi" w:hAnsiTheme="minorHAnsi" w:cs="Arial"/>
          <w:b/>
          <w:color w:val="auto"/>
          <w:sz w:val="28"/>
          <w:szCs w:val="28"/>
        </w:rPr>
        <w:t>Réunions de suivi</w:t>
      </w:r>
      <w:r w:rsidRPr="00245F29">
        <w:rPr>
          <w:rStyle w:val="StyleTimesNewRoman105pt"/>
          <w:rFonts w:asciiTheme="minorHAnsi" w:hAnsiTheme="minorHAnsi" w:cs="Arial"/>
          <w:color w:val="auto"/>
          <w:sz w:val="28"/>
          <w:szCs w:val="28"/>
        </w:rPr>
        <w:t> : réunions de suivi mensuelles entre le Directeur National du Projet et</w:t>
      </w:r>
      <w:r w:rsidR="00E636C5">
        <w:rPr>
          <w:rStyle w:val="StyleTimesNewRoman105pt"/>
          <w:rFonts w:asciiTheme="minorHAnsi" w:hAnsiTheme="minorHAnsi" w:cs="Arial"/>
          <w:color w:val="auto"/>
          <w:sz w:val="28"/>
          <w:szCs w:val="28"/>
        </w:rPr>
        <w:t xml:space="preserve"> </w:t>
      </w:r>
      <w:r w:rsidRPr="00245F29">
        <w:rPr>
          <w:rStyle w:val="StyleTimesNewRoman105pt"/>
          <w:rFonts w:asciiTheme="minorHAnsi" w:hAnsiTheme="minorHAnsi" w:cs="Arial"/>
          <w:color w:val="auto"/>
          <w:sz w:val="28"/>
          <w:szCs w:val="28"/>
        </w:rPr>
        <w:t xml:space="preserve"> </w:t>
      </w:r>
      <w:r w:rsidRPr="00E636C5">
        <w:rPr>
          <w:rStyle w:val="StyleTimesNewRoman105pt"/>
          <w:rFonts w:asciiTheme="minorHAnsi" w:hAnsiTheme="minorHAnsi" w:cs="Arial"/>
          <w:i/>
          <w:color w:val="auto"/>
          <w:sz w:val="28"/>
          <w:szCs w:val="28"/>
        </w:rPr>
        <w:t>le</w:t>
      </w:r>
      <w:r w:rsidR="00E636C5" w:rsidRPr="00E636C5">
        <w:rPr>
          <w:rStyle w:val="StyleTimesNewRoman105pt"/>
          <w:rFonts w:asciiTheme="minorHAnsi" w:hAnsiTheme="minorHAnsi" w:cs="Arial"/>
          <w:i/>
          <w:color w:val="auto"/>
          <w:sz w:val="28"/>
          <w:szCs w:val="28"/>
        </w:rPr>
        <w:t xml:space="preserve"> </w:t>
      </w:r>
      <w:r w:rsidRPr="00E636C5">
        <w:rPr>
          <w:rStyle w:val="StyleTimesNewRoman105pt"/>
          <w:rFonts w:asciiTheme="minorHAnsi" w:hAnsiTheme="minorHAnsi" w:cs="Arial"/>
          <w:i/>
          <w:color w:val="auto"/>
          <w:sz w:val="28"/>
          <w:szCs w:val="28"/>
        </w:rPr>
        <w:t xml:space="preserve"> Conseiller Technique du Programme</w:t>
      </w:r>
      <w:r w:rsidR="00E636C5">
        <w:rPr>
          <w:rStyle w:val="StyleTimesNewRoman105pt"/>
          <w:rFonts w:asciiTheme="minorHAnsi" w:hAnsiTheme="minorHAnsi" w:cs="Arial"/>
          <w:color w:val="auto"/>
          <w:sz w:val="28"/>
          <w:szCs w:val="28"/>
        </w:rPr>
        <w:t xml:space="preserve"> </w:t>
      </w:r>
      <w:r w:rsidRPr="00245F29">
        <w:rPr>
          <w:rStyle w:val="StyleTimesNewRoman105pt"/>
          <w:rFonts w:asciiTheme="minorHAnsi" w:hAnsiTheme="minorHAnsi" w:cs="Arial"/>
          <w:color w:val="auto"/>
          <w:sz w:val="28"/>
          <w:szCs w:val="28"/>
        </w:rPr>
        <w:t>;</w:t>
      </w:r>
    </w:p>
    <w:p w:rsidR="00197861" w:rsidRPr="00245F29" w:rsidRDefault="00197861" w:rsidP="00197861">
      <w:pPr>
        <w:pStyle w:val="StyleNormalWeb11ptGris-60"/>
        <w:numPr>
          <w:ilvl w:val="0"/>
          <w:numId w:val="6"/>
        </w:numPr>
        <w:rPr>
          <w:rStyle w:val="StyleTimesNewRoman105pt"/>
          <w:rFonts w:asciiTheme="minorHAnsi" w:hAnsiTheme="minorHAnsi" w:cs="Arial"/>
          <w:color w:val="auto"/>
          <w:sz w:val="28"/>
          <w:szCs w:val="28"/>
        </w:rPr>
      </w:pPr>
      <w:r w:rsidRPr="00E636C5">
        <w:rPr>
          <w:rStyle w:val="StyleTimesNewRoman105pt"/>
          <w:rFonts w:asciiTheme="minorHAnsi" w:hAnsiTheme="minorHAnsi" w:cs="Arial"/>
          <w:b/>
          <w:color w:val="auto"/>
          <w:sz w:val="28"/>
          <w:szCs w:val="28"/>
        </w:rPr>
        <w:t>Réunions bimensuelles de suivi entre le PNUD et la Présidence</w:t>
      </w:r>
      <w:r w:rsidRPr="00245F29">
        <w:rPr>
          <w:rStyle w:val="StyleTimesNewRoman105pt"/>
          <w:rFonts w:asciiTheme="minorHAnsi" w:hAnsiTheme="minorHAnsi" w:cs="Arial"/>
          <w:color w:val="auto"/>
          <w:sz w:val="28"/>
          <w:szCs w:val="28"/>
        </w:rPr>
        <w:t xml:space="preserve"> </w:t>
      </w:r>
      <w:r w:rsidRPr="00E636C5">
        <w:rPr>
          <w:rStyle w:val="StyleTimesNewRoman105pt"/>
          <w:rFonts w:asciiTheme="minorHAnsi" w:hAnsiTheme="minorHAnsi" w:cs="Arial"/>
          <w:b/>
          <w:color w:val="auto"/>
          <w:sz w:val="28"/>
          <w:szCs w:val="28"/>
        </w:rPr>
        <w:t xml:space="preserve">de la République </w:t>
      </w:r>
      <w:r w:rsidRPr="00245F29">
        <w:rPr>
          <w:rStyle w:val="StyleTimesNewRoman105pt"/>
          <w:rFonts w:asciiTheme="minorHAnsi" w:hAnsiTheme="minorHAnsi" w:cs="Arial"/>
          <w:color w:val="auto"/>
          <w:sz w:val="28"/>
          <w:szCs w:val="28"/>
        </w:rPr>
        <w:t xml:space="preserve">pour suivre la mise en application des orientations données et </w:t>
      </w:r>
      <w:r w:rsidR="00E636C5">
        <w:rPr>
          <w:rStyle w:val="StyleTimesNewRoman105pt"/>
          <w:rFonts w:asciiTheme="minorHAnsi" w:hAnsiTheme="minorHAnsi" w:cs="Arial"/>
          <w:color w:val="auto"/>
          <w:sz w:val="28"/>
          <w:szCs w:val="28"/>
        </w:rPr>
        <w:t xml:space="preserve">inscrire  </w:t>
      </w:r>
      <w:r w:rsidRPr="00245F29">
        <w:rPr>
          <w:rStyle w:val="StyleTimesNewRoman105pt"/>
          <w:rFonts w:asciiTheme="minorHAnsi" w:hAnsiTheme="minorHAnsi" w:cs="Arial"/>
          <w:color w:val="auto"/>
          <w:sz w:val="28"/>
          <w:szCs w:val="28"/>
        </w:rPr>
        <w:t xml:space="preserve"> de nouvelles directives au besoin</w:t>
      </w:r>
      <w:r w:rsidR="00E636C5">
        <w:rPr>
          <w:rStyle w:val="StyleTimesNewRoman105pt"/>
          <w:rFonts w:asciiTheme="minorHAnsi" w:hAnsiTheme="minorHAnsi" w:cs="Arial"/>
          <w:color w:val="auto"/>
          <w:sz w:val="28"/>
          <w:szCs w:val="28"/>
        </w:rPr>
        <w:t> ;</w:t>
      </w:r>
    </w:p>
    <w:p w:rsidR="00197861" w:rsidRPr="00245F29" w:rsidRDefault="00197861" w:rsidP="00197861">
      <w:pPr>
        <w:pStyle w:val="StyleNormalWeb11ptGris-60"/>
        <w:numPr>
          <w:ilvl w:val="0"/>
          <w:numId w:val="6"/>
        </w:numPr>
        <w:rPr>
          <w:rStyle w:val="StyleTimesNewRoman105pt"/>
          <w:rFonts w:asciiTheme="minorHAnsi" w:hAnsiTheme="minorHAnsi" w:cs="Arial"/>
          <w:color w:val="auto"/>
          <w:sz w:val="28"/>
          <w:szCs w:val="28"/>
        </w:rPr>
      </w:pPr>
      <w:r w:rsidRPr="00E636C5">
        <w:rPr>
          <w:rStyle w:val="StyleTimesNewRoman105pt"/>
          <w:rFonts w:asciiTheme="minorHAnsi" w:hAnsiTheme="minorHAnsi" w:cs="Arial"/>
          <w:b/>
          <w:color w:val="auto"/>
          <w:sz w:val="28"/>
          <w:szCs w:val="28"/>
        </w:rPr>
        <w:t>Visites de terrain</w:t>
      </w:r>
      <w:r w:rsidRPr="00245F29">
        <w:rPr>
          <w:rStyle w:val="StyleTimesNewRoman105pt"/>
          <w:rFonts w:asciiTheme="minorHAnsi" w:hAnsiTheme="minorHAnsi" w:cs="Arial"/>
          <w:color w:val="auto"/>
          <w:sz w:val="28"/>
          <w:szCs w:val="28"/>
        </w:rPr>
        <w:t> : des visites de terrain ciblant les actions de communication sociale et les projets identifiés et soutenus par le Comité de Pilotage seront effectuées sur une base trimestrielle par les acteurs.</w:t>
      </w:r>
    </w:p>
    <w:p w:rsidR="00197861" w:rsidRPr="00245F29" w:rsidRDefault="00197861" w:rsidP="00197861">
      <w:pPr>
        <w:pStyle w:val="StyleNormalWeb11ptGris-60"/>
        <w:ind w:left="720"/>
        <w:rPr>
          <w:rStyle w:val="StyleTimesNewRoman105pt"/>
          <w:rFonts w:asciiTheme="minorHAnsi" w:hAnsiTheme="minorHAnsi" w:cs="Arial"/>
          <w:color w:val="auto"/>
          <w:sz w:val="28"/>
          <w:szCs w:val="28"/>
        </w:rPr>
      </w:pPr>
    </w:p>
    <w:p w:rsidR="00197861" w:rsidRPr="00245F29" w:rsidRDefault="00197861" w:rsidP="00197861">
      <w:pPr>
        <w:rPr>
          <w:rStyle w:val="StyleTimesNewRoman105pt"/>
          <w:rFonts w:asciiTheme="minorHAnsi" w:hAnsiTheme="minorHAnsi"/>
          <w:b/>
          <w:sz w:val="28"/>
          <w:szCs w:val="28"/>
          <w:u w:val="single"/>
        </w:rPr>
      </w:pPr>
      <w:r w:rsidRPr="00245F29">
        <w:rPr>
          <w:rStyle w:val="StyleTimesNewRoman105pt"/>
          <w:rFonts w:asciiTheme="minorHAnsi" w:hAnsiTheme="minorHAnsi"/>
          <w:b/>
          <w:sz w:val="28"/>
          <w:szCs w:val="28"/>
          <w:u w:val="single"/>
        </w:rPr>
        <w:t>5.4. Les évaluations</w:t>
      </w:r>
    </w:p>
    <w:p w:rsidR="00197861" w:rsidRPr="00245F29" w:rsidRDefault="00197861" w:rsidP="00197861">
      <w:pPr>
        <w:pStyle w:val="StyleNormalWeb11ptGris-60"/>
        <w:ind w:left="720"/>
        <w:rPr>
          <w:rStyle w:val="StyleTimesNewRoman105pt"/>
          <w:rFonts w:asciiTheme="minorHAnsi" w:hAnsiTheme="minorHAnsi" w:cs="Arial"/>
          <w:color w:val="auto"/>
          <w:sz w:val="28"/>
          <w:szCs w:val="28"/>
        </w:rPr>
      </w:pPr>
    </w:p>
    <w:p w:rsidR="00197861" w:rsidRPr="00245F29" w:rsidRDefault="00197861" w:rsidP="00197861">
      <w:pPr>
        <w:pStyle w:val="StyleNormalWeb11ptGris-60"/>
        <w:rPr>
          <w:rStyle w:val="StyleTimesNewRoman105pt"/>
          <w:rFonts w:asciiTheme="minorHAnsi" w:hAnsiTheme="minorHAnsi" w:cs="Arial"/>
          <w:color w:val="auto"/>
          <w:sz w:val="28"/>
          <w:szCs w:val="28"/>
        </w:rPr>
      </w:pPr>
      <w:r w:rsidRPr="00245F29">
        <w:rPr>
          <w:rStyle w:val="StyleTimesNewRoman105pt"/>
          <w:rFonts w:asciiTheme="minorHAnsi" w:hAnsiTheme="minorHAnsi" w:cs="Arial"/>
          <w:color w:val="auto"/>
          <w:sz w:val="28"/>
          <w:szCs w:val="28"/>
        </w:rPr>
        <w:t xml:space="preserve">Une évaluation à mi-parcours et une évaluation finale seront organisées. Ces évaluations se feront par des consultants externes pour plus d’impartialité qui soumettront </w:t>
      </w:r>
      <w:r w:rsidR="00E636C5">
        <w:rPr>
          <w:rStyle w:val="StyleTimesNewRoman105pt"/>
          <w:rFonts w:asciiTheme="minorHAnsi" w:hAnsiTheme="minorHAnsi" w:cs="Arial"/>
          <w:color w:val="auto"/>
          <w:sz w:val="28"/>
          <w:szCs w:val="28"/>
        </w:rPr>
        <w:t xml:space="preserve"> </w:t>
      </w:r>
      <w:r w:rsidRPr="00245F29">
        <w:rPr>
          <w:rStyle w:val="StyleTimesNewRoman105pt"/>
          <w:rFonts w:asciiTheme="minorHAnsi" w:hAnsiTheme="minorHAnsi" w:cs="Arial"/>
          <w:color w:val="auto"/>
          <w:sz w:val="28"/>
          <w:szCs w:val="28"/>
        </w:rPr>
        <w:t>leurs rapports.</w:t>
      </w:r>
    </w:p>
    <w:p w:rsidR="00197861" w:rsidRPr="00245F29" w:rsidRDefault="00197861" w:rsidP="00197861">
      <w:pPr>
        <w:autoSpaceDE w:val="0"/>
        <w:autoSpaceDN w:val="0"/>
        <w:adjustRightInd w:val="0"/>
        <w:rPr>
          <w:b/>
          <w:bCs/>
          <w:sz w:val="28"/>
          <w:szCs w:val="28"/>
        </w:rPr>
      </w:pPr>
      <w:r w:rsidRPr="00245F29">
        <w:rPr>
          <w:i/>
          <w:sz w:val="28"/>
          <w:szCs w:val="28"/>
        </w:rPr>
        <w:br w:type="page"/>
      </w:r>
      <w:r w:rsidR="00C81A4F" w:rsidRPr="00245F29">
        <w:rPr>
          <w:b/>
          <w:sz w:val="28"/>
          <w:szCs w:val="28"/>
        </w:rPr>
        <w:lastRenderedPageBreak/>
        <w:t>PARTIE  VI</w:t>
      </w:r>
      <w:r w:rsidR="00E636C5">
        <w:rPr>
          <w:b/>
          <w:sz w:val="28"/>
          <w:szCs w:val="28"/>
        </w:rPr>
        <w:t xml:space="preserve"> </w:t>
      </w:r>
      <w:r w:rsidR="00C81A4F" w:rsidRPr="00245F29">
        <w:rPr>
          <w:b/>
          <w:sz w:val="28"/>
          <w:szCs w:val="28"/>
        </w:rPr>
        <w:t> :</w:t>
      </w:r>
      <w:r w:rsidR="00E636C5">
        <w:rPr>
          <w:b/>
          <w:sz w:val="28"/>
          <w:szCs w:val="28"/>
        </w:rPr>
        <w:t xml:space="preserve"> </w:t>
      </w:r>
      <w:r w:rsidR="00C81A4F" w:rsidRPr="00245F29">
        <w:rPr>
          <w:b/>
          <w:sz w:val="28"/>
          <w:szCs w:val="28"/>
        </w:rPr>
        <w:t xml:space="preserve"> CADRE LEGAL</w:t>
      </w:r>
    </w:p>
    <w:p w:rsidR="00197861" w:rsidRPr="00245F29" w:rsidRDefault="00197861" w:rsidP="00197861">
      <w:pPr>
        <w:rPr>
          <w:sz w:val="28"/>
          <w:szCs w:val="28"/>
        </w:rPr>
      </w:pPr>
    </w:p>
    <w:p w:rsidR="00197861" w:rsidRPr="00E636C5" w:rsidRDefault="00197861" w:rsidP="00197861">
      <w:pPr>
        <w:pStyle w:val="NormalWeb"/>
        <w:spacing w:before="0" w:beforeAutospacing="0" w:after="0" w:afterAutospacing="0"/>
        <w:rPr>
          <w:rStyle w:val="StyleTimesNewRoman105pt"/>
          <w:rFonts w:asciiTheme="minorHAnsi" w:hAnsiTheme="minorHAnsi" w:cs="Arial"/>
          <w:b/>
          <w:sz w:val="28"/>
          <w:szCs w:val="28"/>
        </w:rPr>
      </w:pPr>
      <w:r w:rsidRPr="00245F29">
        <w:rPr>
          <w:rStyle w:val="StyleTimesNewRoman105pt"/>
          <w:rFonts w:asciiTheme="minorHAnsi" w:hAnsiTheme="minorHAnsi" w:cs="Arial"/>
          <w:sz w:val="28"/>
          <w:szCs w:val="28"/>
        </w:rPr>
        <w:t xml:space="preserve">Le présent descriptif constitue l’instrument visé à l’article premier de l’Accord type d’assistance de base conclu entre le Gouvernement du Gabon et le Programme des Nations Unies pour le Développement et signé par les parties concernées le </w:t>
      </w:r>
      <w:r w:rsidRPr="00E636C5">
        <w:rPr>
          <w:rStyle w:val="StyleTimesNewRoman105pt"/>
          <w:rFonts w:asciiTheme="minorHAnsi" w:hAnsiTheme="minorHAnsi" w:cs="Arial"/>
          <w:b/>
          <w:sz w:val="28"/>
          <w:szCs w:val="28"/>
        </w:rPr>
        <w:t xml:space="preserve">11 novembre 1974. </w:t>
      </w:r>
    </w:p>
    <w:p w:rsidR="00197861" w:rsidRPr="00245F29" w:rsidRDefault="00197861" w:rsidP="00197861">
      <w:pPr>
        <w:pStyle w:val="Myriadpro"/>
        <w:spacing w:before="120"/>
        <w:rPr>
          <w:rFonts w:asciiTheme="minorHAnsi" w:hAnsiTheme="minorHAnsi"/>
          <w:b w:val="0"/>
          <w:bCs w:val="0"/>
          <w:color w:val="000000"/>
          <w:sz w:val="28"/>
          <w:szCs w:val="28"/>
        </w:rPr>
      </w:pPr>
      <w:r w:rsidRPr="00245F29">
        <w:rPr>
          <w:rFonts w:asciiTheme="minorHAnsi" w:hAnsiTheme="minorHAnsi"/>
          <w:b w:val="0"/>
          <w:bCs w:val="0"/>
          <w:color w:val="000000"/>
          <w:sz w:val="28"/>
          <w:szCs w:val="28"/>
        </w:rPr>
        <w:t>Aux fins de cet Accord, l’organisme du pays hôte chargé de l’exécution sera l’organisme coopérant du Gouvernement visé dans l’Accord.</w:t>
      </w:r>
    </w:p>
    <w:p w:rsidR="00197861" w:rsidRPr="00245F29" w:rsidRDefault="00197861" w:rsidP="00197861">
      <w:pPr>
        <w:pStyle w:val="NormalWeb"/>
        <w:spacing w:before="0" w:beforeAutospacing="0" w:after="0" w:afterAutospacing="0"/>
        <w:rPr>
          <w:rStyle w:val="StyleTimesNewRoman105pt"/>
          <w:rFonts w:asciiTheme="minorHAnsi" w:hAnsiTheme="minorHAnsi" w:cs="Arial"/>
          <w:sz w:val="28"/>
          <w:szCs w:val="28"/>
        </w:rPr>
      </w:pPr>
    </w:p>
    <w:p w:rsidR="008A7CBD" w:rsidRDefault="00197861" w:rsidP="00197861">
      <w:pPr>
        <w:pStyle w:val="NormalWeb"/>
        <w:spacing w:before="0" w:beforeAutospacing="0" w:after="0" w:afterAutospacing="0"/>
        <w:rPr>
          <w:rStyle w:val="StyleTimesNewRoman105pt"/>
          <w:rFonts w:asciiTheme="minorHAnsi" w:hAnsiTheme="minorHAnsi" w:cs="Arial"/>
          <w:sz w:val="28"/>
          <w:szCs w:val="28"/>
        </w:rPr>
      </w:pPr>
      <w:r w:rsidRPr="00245F29">
        <w:rPr>
          <w:rStyle w:val="StyleTimesNewRoman105pt"/>
          <w:rFonts w:asciiTheme="minorHAnsi" w:hAnsiTheme="minorHAnsi" w:cs="Arial"/>
          <w:sz w:val="28"/>
          <w:szCs w:val="28"/>
        </w:rPr>
        <w:t xml:space="preserve">Conformément à l’article III de l’Accord type d’assistance de base, la responsabilité pour la sûreté et la sécurité de l’Agence d’exécution, de son personnel et de son patrimoine ainsi que du patrimoine du PNUD détenu par l’Agence d’exécution sont du ressort de l’Agence d’exécution. </w:t>
      </w:r>
    </w:p>
    <w:p w:rsidR="008A7CBD" w:rsidRDefault="008A7CBD" w:rsidP="00197861">
      <w:pPr>
        <w:pStyle w:val="NormalWeb"/>
        <w:spacing w:before="0" w:beforeAutospacing="0" w:after="0" w:afterAutospacing="0"/>
        <w:rPr>
          <w:rStyle w:val="StyleTimesNewRoman105pt"/>
          <w:rFonts w:asciiTheme="minorHAnsi" w:hAnsiTheme="minorHAnsi" w:cs="Arial"/>
          <w:sz w:val="28"/>
          <w:szCs w:val="28"/>
        </w:rPr>
      </w:pPr>
    </w:p>
    <w:p w:rsidR="00197861" w:rsidRDefault="00197861" w:rsidP="00197861">
      <w:pPr>
        <w:pStyle w:val="NormalWeb"/>
        <w:spacing w:before="0" w:beforeAutospacing="0" w:after="0" w:afterAutospacing="0"/>
        <w:rPr>
          <w:rStyle w:val="StyleTimesNewRoman105pt"/>
          <w:rFonts w:asciiTheme="minorHAnsi" w:hAnsiTheme="minorHAnsi" w:cs="Arial"/>
          <w:sz w:val="28"/>
          <w:szCs w:val="28"/>
        </w:rPr>
      </w:pPr>
      <w:r w:rsidRPr="008A7CBD">
        <w:rPr>
          <w:rStyle w:val="StyleTimesNewRoman105pt"/>
          <w:rFonts w:asciiTheme="minorHAnsi" w:hAnsiTheme="minorHAnsi" w:cs="Arial"/>
          <w:b/>
          <w:sz w:val="28"/>
          <w:szCs w:val="28"/>
        </w:rPr>
        <w:t>L’Agence d’exécution devra</w:t>
      </w:r>
      <w:r w:rsidRPr="00245F29">
        <w:rPr>
          <w:rStyle w:val="StyleTimesNewRoman105pt"/>
          <w:rFonts w:asciiTheme="minorHAnsi" w:hAnsiTheme="minorHAnsi" w:cs="Arial"/>
          <w:sz w:val="28"/>
          <w:szCs w:val="28"/>
        </w:rPr>
        <w:t>:</w:t>
      </w:r>
    </w:p>
    <w:p w:rsidR="008A7CBD" w:rsidRPr="00245F29" w:rsidRDefault="008A7CBD" w:rsidP="00197861">
      <w:pPr>
        <w:pStyle w:val="NormalWeb"/>
        <w:spacing w:before="0" w:beforeAutospacing="0" w:after="0" w:afterAutospacing="0"/>
        <w:rPr>
          <w:rStyle w:val="StyleTimesNewRoman105pt"/>
          <w:rFonts w:asciiTheme="minorHAnsi" w:hAnsiTheme="minorHAnsi" w:cs="Arial"/>
          <w:sz w:val="28"/>
          <w:szCs w:val="28"/>
        </w:rPr>
      </w:pPr>
    </w:p>
    <w:p w:rsidR="00197861" w:rsidRPr="00245F29" w:rsidRDefault="00197861" w:rsidP="00197861">
      <w:pPr>
        <w:numPr>
          <w:ilvl w:val="0"/>
          <w:numId w:val="4"/>
        </w:numPr>
        <w:spacing w:after="60"/>
        <w:jc w:val="both"/>
        <w:rPr>
          <w:rStyle w:val="StyleTimesNewRoman105pt"/>
          <w:rFonts w:asciiTheme="minorHAnsi" w:hAnsiTheme="minorHAnsi"/>
          <w:sz w:val="28"/>
          <w:szCs w:val="28"/>
        </w:rPr>
      </w:pPr>
      <w:r w:rsidRPr="00245F29">
        <w:rPr>
          <w:rStyle w:val="StyleTimesNewRoman105pt"/>
          <w:rFonts w:asciiTheme="minorHAnsi" w:hAnsiTheme="minorHAnsi"/>
          <w:sz w:val="28"/>
          <w:szCs w:val="28"/>
        </w:rPr>
        <w:t>Mettre en place un plan de sécurité approprié et l’administrer en tenant compte de la situation sécuritaire du pays ou de la zone où les activités ont lieu;</w:t>
      </w:r>
    </w:p>
    <w:p w:rsidR="00197861" w:rsidRPr="00245F29" w:rsidRDefault="00197861" w:rsidP="00197861">
      <w:pPr>
        <w:numPr>
          <w:ilvl w:val="0"/>
          <w:numId w:val="4"/>
        </w:numPr>
        <w:spacing w:after="60"/>
        <w:jc w:val="both"/>
        <w:rPr>
          <w:rStyle w:val="StyleTimesNewRoman105pt"/>
          <w:rFonts w:asciiTheme="minorHAnsi" w:hAnsiTheme="minorHAnsi"/>
          <w:sz w:val="28"/>
          <w:szCs w:val="28"/>
        </w:rPr>
      </w:pPr>
      <w:r w:rsidRPr="00245F29">
        <w:rPr>
          <w:rStyle w:val="StyleTimesNewRoman105pt"/>
          <w:rFonts w:asciiTheme="minorHAnsi" w:hAnsiTheme="minorHAnsi"/>
          <w:sz w:val="28"/>
          <w:szCs w:val="28"/>
        </w:rPr>
        <w:t>Assumer tous les risques et obligations relatifs à la sécurité de l’Agence d’exécution, et la mise en œuvre intégrale du plan de sécurité.</w:t>
      </w:r>
    </w:p>
    <w:p w:rsidR="00197861" w:rsidRPr="00245F29" w:rsidRDefault="00197861" w:rsidP="00197861">
      <w:pPr>
        <w:pStyle w:val="Myriadpro"/>
        <w:spacing w:before="120"/>
        <w:rPr>
          <w:rFonts w:asciiTheme="minorHAnsi" w:hAnsiTheme="minorHAnsi"/>
          <w:b w:val="0"/>
          <w:bCs w:val="0"/>
          <w:color w:val="000000"/>
          <w:sz w:val="28"/>
          <w:szCs w:val="28"/>
        </w:rPr>
      </w:pPr>
    </w:p>
    <w:p w:rsidR="00197861" w:rsidRPr="00245F29" w:rsidRDefault="00197861" w:rsidP="00197861">
      <w:pPr>
        <w:rPr>
          <w:color w:val="000000"/>
          <w:sz w:val="28"/>
          <w:szCs w:val="28"/>
        </w:rPr>
      </w:pPr>
      <w:r w:rsidRPr="00245F29">
        <w:rPr>
          <w:color w:val="000000"/>
          <w:sz w:val="28"/>
          <w:szCs w:val="28"/>
        </w:rPr>
        <w:t xml:space="preserve">Le PNUD agit dans ce projet comme Agence d’exécution des bailleurs de fonds, et tous droits et privilèges appartenant au PNUD en dehors de l’accord de base seront étendus </w:t>
      </w:r>
      <w:r w:rsidRPr="00245F29">
        <w:rPr>
          <w:i/>
          <w:color w:val="000000"/>
          <w:sz w:val="28"/>
          <w:szCs w:val="28"/>
        </w:rPr>
        <w:t>mutatis mutandis</w:t>
      </w:r>
      <w:r w:rsidRPr="00245F29">
        <w:rPr>
          <w:color w:val="000000"/>
          <w:sz w:val="28"/>
          <w:szCs w:val="28"/>
        </w:rPr>
        <w:t xml:space="preserve"> à ces bailleurs de fonds.</w:t>
      </w:r>
    </w:p>
    <w:p w:rsidR="00197861" w:rsidRDefault="00197861" w:rsidP="00197861">
      <w:pPr>
        <w:pStyle w:val="Myriadpro"/>
        <w:spacing w:before="120"/>
        <w:rPr>
          <w:rFonts w:asciiTheme="minorHAnsi" w:hAnsiTheme="minorHAnsi"/>
          <w:b w:val="0"/>
          <w:bCs w:val="0"/>
          <w:color w:val="000000"/>
          <w:sz w:val="28"/>
          <w:szCs w:val="28"/>
        </w:rPr>
      </w:pPr>
      <w:r w:rsidRPr="00245F29">
        <w:rPr>
          <w:rFonts w:asciiTheme="minorHAnsi" w:hAnsiTheme="minorHAnsi"/>
          <w:b w:val="0"/>
          <w:bCs w:val="0"/>
          <w:color w:val="000000"/>
          <w:sz w:val="28"/>
          <w:szCs w:val="28"/>
        </w:rPr>
        <w:t>Les modifications suivantes ne peuvent être apportées au document de projet qu'avec la signature du Représentant Résident du PNUD, à condition que ce dernier ait l'assurance que les autres signataires du document de projet n'aient pas d'objection à l'égard des changements proposés :</w:t>
      </w:r>
    </w:p>
    <w:p w:rsidR="008A7CBD" w:rsidRPr="00245F29" w:rsidRDefault="008A7CBD" w:rsidP="00197861">
      <w:pPr>
        <w:pStyle w:val="Myriadpro"/>
        <w:spacing w:before="120"/>
        <w:rPr>
          <w:rFonts w:asciiTheme="minorHAnsi" w:hAnsiTheme="minorHAnsi"/>
          <w:b w:val="0"/>
          <w:bCs w:val="0"/>
          <w:color w:val="000000"/>
          <w:sz w:val="28"/>
          <w:szCs w:val="28"/>
        </w:rPr>
      </w:pPr>
    </w:p>
    <w:p w:rsidR="00197861" w:rsidRPr="00245F29" w:rsidRDefault="00197861" w:rsidP="00197861">
      <w:pPr>
        <w:pStyle w:val="Corpsdetexte"/>
        <w:numPr>
          <w:ilvl w:val="0"/>
          <w:numId w:val="3"/>
        </w:numPr>
        <w:tabs>
          <w:tab w:val="clear" w:pos="1320"/>
          <w:tab w:val="num" w:pos="900"/>
        </w:tabs>
        <w:spacing w:before="60"/>
        <w:ind w:left="900" w:hanging="191"/>
        <w:rPr>
          <w:rFonts w:asciiTheme="minorHAnsi" w:hAnsiTheme="minorHAnsi" w:cs="Arial"/>
          <w:color w:val="000000"/>
          <w:sz w:val="28"/>
          <w:szCs w:val="28"/>
        </w:rPr>
      </w:pPr>
      <w:r w:rsidRPr="00245F29">
        <w:rPr>
          <w:rFonts w:asciiTheme="minorHAnsi" w:hAnsiTheme="minorHAnsi" w:cs="Arial"/>
          <w:color w:val="000000"/>
          <w:sz w:val="28"/>
          <w:szCs w:val="28"/>
        </w:rPr>
        <w:t>les révisions ou additions à n’importe quelle annexe du Document du Projet ;</w:t>
      </w:r>
    </w:p>
    <w:p w:rsidR="00197861" w:rsidRPr="00245F29" w:rsidRDefault="00197861" w:rsidP="00197861">
      <w:pPr>
        <w:pStyle w:val="Corpsdetexte"/>
        <w:numPr>
          <w:ilvl w:val="0"/>
          <w:numId w:val="3"/>
        </w:numPr>
        <w:tabs>
          <w:tab w:val="clear" w:pos="1320"/>
          <w:tab w:val="num" w:pos="900"/>
        </w:tabs>
        <w:spacing w:before="60"/>
        <w:ind w:left="900" w:hanging="191"/>
        <w:rPr>
          <w:rFonts w:asciiTheme="minorHAnsi" w:hAnsiTheme="minorHAnsi" w:cs="Arial"/>
          <w:color w:val="000000"/>
          <w:sz w:val="28"/>
          <w:szCs w:val="28"/>
        </w:rPr>
      </w:pPr>
      <w:r w:rsidRPr="00245F29">
        <w:rPr>
          <w:rFonts w:asciiTheme="minorHAnsi" w:hAnsiTheme="minorHAnsi" w:cs="Arial"/>
          <w:color w:val="000000"/>
          <w:sz w:val="28"/>
          <w:szCs w:val="28"/>
        </w:rPr>
        <w:t xml:space="preserve">les révisions n'ayant pas d'incidence notable sur les objectifs immédiats, les résultats et les activités du projet, mais qui tiennent à l'évolution de la combinaison des apports déjà convenus ou aux augmentations de coûts dues à l'inflation ; </w:t>
      </w:r>
    </w:p>
    <w:p w:rsidR="00197861" w:rsidRPr="00245F29" w:rsidRDefault="00197861" w:rsidP="00197861">
      <w:pPr>
        <w:pStyle w:val="Corpsdetexte"/>
        <w:numPr>
          <w:ilvl w:val="0"/>
          <w:numId w:val="3"/>
        </w:numPr>
        <w:tabs>
          <w:tab w:val="clear" w:pos="1320"/>
          <w:tab w:val="num" w:pos="900"/>
        </w:tabs>
        <w:spacing w:before="60"/>
        <w:ind w:left="900" w:hanging="191"/>
        <w:rPr>
          <w:rFonts w:asciiTheme="minorHAnsi" w:hAnsiTheme="minorHAnsi" w:cs="Arial"/>
          <w:color w:val="000000"/>
          <w:sz w:val="28"/>
          <w:szCs w:val="28"/>
        </w:rPr>
      </w:pPr>
      <w:r w:rsidRPr="00245F29">
        <w:rPr>
          <w:rFonts w:asciiTheme="minorHAnsi" w:hAnsiTheme="minorHAnsi" w:cs="Arial"/>
          <w:color w:val="000000"/>
          <w:sz w:val="28"/>
          <w:szCs w:val="28"/>
        </w:rPr>
        <w:t>les révisions annuelles obligatoires pour le rééchelonnement de la fourniture des apports prévus du programme, pour l'accroissement, dû à l'inflation, des dépenses d'experts ou d'autres frais, en fonction de la souplesse financière de l'organisme.</w:t>
      </w:r>
    </w:p>
    <w:p w:rsidR="00197861" w:rsidRPr="00245F29" w:rsidRDefault="00197861" w:rsidP="00197861">
      <w:pPr>
        <w:pStyle w:val="Myriadpro"/>
        <w:spacing w:before="120"/>
        <w:rPr>
          <w:rFonts w:asciiTheme="minorHAnsi" w:hAnsiTheme="minorHAnsi"/>
          <w:b w:val="0"/>
          <w:bCs w:val="0"/>
          <w:color w:val="000000"/>
          <w:sz w:val="28"/>
          <w:szCs w:val="28"/>
        </w:rPr>
      </w:pPr>
      <w:r w:rsidRPr="00245F29">
        <w:rPr>
          <w:rFonts w:asciiTheme="minorHAnsi" w:hAnsiTheme="minorHAnsi"/>
          <w:b w:val="0"/>
          <w:bCs w:val="0"/>
          <w:color w:val="000000"/>
          <w:sz w:val="28"/>
          <w:szCs w:val="28"/>
        </w:rPr>
        <w:lastRenderedPageBreak/>
        <w:t>Des modifications substantielles ne pourront être apportées au présent descriptif qu’avec l’accord des différentes parties dans les cas  suivants :</w:t>
      </w:r>
    </w:p>
    <w:p w:rsidR="00197861" w:rsidRPr="00245F29" w:rsidRDefault="00197861" w:rsidP="00197861">
      <w:pPr>
        <w:pStyle w:val="Corpsdetexte"/>
        <w:numPr>
          <w:ilvl w:val="0"/>
          <w:numId w:val="3"/>
        </w:numPr>
        <w:tabs>
          <w:tab w:val="clear" w:pos="1320"/>
          <w:tab w:val="num" w:pos="900"/>
        </w:tabs>
        <w:spacing w:before="60"/>
        <w:ind w:left="900" w:hanging="191"/>
        <w:rPr>
          <w:rFonts w:asciiTheme="minorHAnsi" w:hAnsiTheme="minorHAnsi" w:cs="Arial"/>
          <w:color w:val="000000"/>
          <w:sz w:val="28"/>
          <w:szCs w:val="28"/>
        </w:rPr>
      </w:pPr>
      <w:r w:rsidRPr="00245F29">
        <w:rPr>
          <w:rFonts w:asciiTheme="minorHAnsi" w:hAnsiTheme="minorHAnsi" w:cs="Arial"/>
          <w:color w:val="000000"/>
          <w:sz w:val="28"/>
          <w:szCs w:val="28"/>
        </w:rPr>
        <w:t>les révisions ayant pour effet d’apporter des changements majeurs sur les effets et les produits du projet ;</w:t>
      </w:r>
    </w:p>
    <w:p w:rsidR="00197861" w:rsidRPr="00245F29" w:rsidRDefault="00197861" w:rsidP="008D0460">
      <w:pPr>
        <w:pStyle w:val="Corpsdetexte"/>
        <w:numPr>
          <w:ilvl w:val="0"/>
          <w:numId w:val="3"/>
        </w:numPr>
        <w:tabs>
          <w:tab w:val="clear" w:pos="1320"/>
          <w:tab w:val="num" w:pos="900"/>
        </w:tabs>
        <w:spacing w:before="60"/>
        <w:ind w:left="900" w:hanging="191"/>
        <w:jc w:val="left"/>
        <w:rPr>
          <w:rFonts w:asciiTheme="minorHAnsi" w:hAnsiTheme="minorHAnsi" w:cs="Arial"/>
          <w:color w:val="000000"/>
          <w:sz w:val="28"/>
          <w:szCs w:val="28"/>
        </w:rPr>
        <w:sectPr w:rsidR="00197861" w:rsidRPr="00245F29" w:rsidSect="00197861">
          <w:pgSz w:w="11906" w:h="16838"/>
          <w:pgMar w:top="1440" w:right="993" w:bottom="1440" w:left="991" w:header="708" w:footer="708" w:gutter="0"/>
          <w:cols w:space="708"/>
          <w:docGrid w:linePitch="360"/>
        </w:sectPr>
      </w:pPr>
      <w:r w:rsidRPr="00245F29">
        <w:rPr>
          <w:rFonts w:asciiTheme="minorHAnsi" w:hAnsiTheme="minorHAnsi" w:cs="Arial"/>
          <w:color w:val="000000"/>
          <w:sz w:val="28"/>
          <w:szCs w:val="28"/>
        </w:rPr>
        <w:t>les changements majeurs dans les arrangements de gestion.</w:t>
      </w:r>
    </w:p>
    <w:p w:rsidR="000B12AD" w:rsidRPr="00245F29" w:rsidRDefault="000B5403" w:rsidP="00A43700">
      <w:pPr>
        <w:jc w:val="both"/>
        <w:rPr>
          <w:b/>
          <w:sz w:val="32"/>
          <w:szCs w:val="32"/>
        </w:rPr>
      </w:pPr>
      <w:r w:rsidRPr="00245F29">
        <w:rPr>
          <w:b/>
          <w:sz w:val="32"/>
          <w:szCs w:val="32"/>
        </w:rPr>
        <w:lastRenderedPageBreak/>
        <w:t>PARTIE VII</w:t>
      </w:r>
      <w:r w:rsidR="0076150A" w:rsidRPr="00245F29">
        <w:rPr>
          <w:b/>
          <w:sz w:val="32"/>
          <w:szCs w:val="32"/>
        </w:rPr>
        <w:t xml:space="preserve"> : CADRE DES RESULTATS </w:t>
      </w:r>
    </w:p>
    <w:p w:rsidR="000B12AD" w:rsidRPr="00245F29" w:rsidRDefault="000B12AD" w:rsidP="00A43700">
      <w:pPr>
        <w:jc w:val="both"/>
        <w:rPr>
          <w:sz w:val="32"/>
          <w:szCs w:val="3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18"/>
        <w:gridCol w:w="2694"/>
        <w:gridCol w:w="5251"/>
        <w:gridCol w:w="2059"/>
      </w:tblGrid>
      <w:tr w:rsidR="00245F29" w:rsidRPr="00245F29" w:rsidTr="00245F29">
        <w:trPr>
          <w:trHeight w:val="225"/>
        </w:trPr>
        <w:tc>
          <w:tcPr>
            <w:tcW w:w="1483" w:type="pct"/>
            <w:tcBorders>
              <w:bottom w:val="single" w:sz="4" w:space="0" w:color="auto"/>
            </w:tcBorders>
            <w:shd w:val="clear" w:color="auto" w:fill="FFFF99"/>
          </w:tcPr>
          <w:p w:rsidR="005F7C1E" w:rsidRPr="00245F29" w:rsidRDefault="005F7C1E" w:rsidP="005F7C1E">
            <w:pPr>
              <w:rPr>
                <w:b/>
                <w:sz w:val="22"/>
                <w:szCs w:val="22"/>
              </w:rPr>
            </w:pPr>
          </w:p>
          <w:p w:rsidR="008D0460" w:rsidRPr="00245F29" w:rsidRDefault="008D0460" w:rsidP="005F7C1E">
            <w:pPr>
              <w:rPr>
                <w:b/>
                <w:sz w:val="22"/>
                <w:szCs w:val="22"/>
              </w:rPr>
            </w:pPr>
            <w:r w:rsidRPr="00245F29">
              <w:rPr>
                <w:b/>
                <w:sz w:val="22"/>
                <w:szCs w:val="22"/>
              </w:rPr>
              <w:t>PRODUITS</w:t>
            </w:r>
          </w:p>
        </w:tc>
        <w:tc>
          <w:tcPr>
            <w:tcW w:w="947" w:type="pct"/>
            <w:tcBorders>
              <w:bottom w:val="single" w:sz="4" w:space="0" w:color="auto"/>
            </w:tcBorders>
            <w:shd w:val="clear" w:color="auto" w:fill="FFFF99"/>
          </w:tcPr>
          <w:p w:rsidR="005F7C1E" w:rsidRPr="00245F29" w:rsidRDefault="005F7C1E" w:rsidP="005F7C1E">
            <w:pPr>
              <w:rPr>
                <w:b/>
                <w:sz w:val="22"/>
                <w:szCs w:val="22"/>
              </w:rPr>
            </w:pPr>
          </w:p>
          <w:p w:rsidR="008D0460" w:rsidRPr="00245F29" w:rsidRDefault="008D0460" w:rsidP="00245F29">
            <w:pPr>
              <w:rPr>
                <w:b/>
                <w:sz w:val="22"/>
                <w:szCs w:val="22"/>
              </w:rPr>
            </w:pPr>
            <w:r w:rsidRPr="00245F29">
              <w:rPr>
                <w:b/>
                <w:sz w:val="22"/>
                <w:szCs w:val="22"/>
              </w:rPr>
              <w:t>CIBLES</w:t>
            </w:r>
            <w:r w:rsidR="00245F29">
              <w:rPr>
                <w:b/>
                <w:sz w:val="22"/>
                <w:szCs w:val="22"/>
              </w:rPr>
              <w:t xml:space="preserve">   </w:t>
            </w:r>
            <w:r w:rsidRPr="00245F29">
              <w:rPr>
                <w:b/>
                <w:sz w:val="22"/>
                <w:szCs w:val="22"/>
              </w:rPr>
              <w:t xml:space="preserve"> POUR</w:t>
            </w:r>
            <w:r w:rsidR="00245F29">
              <w:rPr>
                <w:b/>
                <w:sz w:val="22"/>
                <w:szCs w:val="22"/>
              </w:rPr>
              <w:t xml:space="preserve">  </w:t>
            </w:r>
            <w:r w:rsidRPr="00245F29">
              <w:rPr>
                <w:b/>
                <w:sz w:val="22"/>
                <w:szCs w:val="22"/>
              </w:rPr>
              <w:t xml:space="preserve"> 201</w:t>
            </w:r>
            <w:r w:rsidR="00245F29">
              <w:rPr>
                <w:b/>
                <w:sz w:val="22"/>
                <w:szCs w:val="22"/>
              </w:rPr>
              <w:t>6</w:t>
            </w:r>
          </w:p>
        </w:tc>
        <w:tc>
          <w:tcPr>
            <w:tcW w:w="1846" w:type="pct"/>
            <w:tcBorders>
              <w:bottom w:val="single" w:sz="4" w:space="0" w:color="auto"/>
            </w:tcBorders>
            <w:shd w:val="clear" w:color="auto" w:fill="FFFF99"/>
          </w:tcPr>
          <w:p w:rsidR="005F7C1E" w:rsidRPr="00245F29" w:rsidRDefault="005F7C1E" w:rsidP="005F7C1E">
            <w:pPr>
              <w:rPr>
                <w:b/>
                <w:sz w:val="22"/>
                <w:szCs w:val="22"/>
              </w:rPr>
            </w:pPr>
          </w:p>
          <w:p w:rsidR="008D0460" w:rsidRPr="00245F29" w:rsidRDefault="008D0460" w:rsidP="005F7C1E">
            <w:pPr>
              <w:rPr>
                <w:b/>
                <w:sz w:val="22"/>
                <w:szCs w:val="22"/>
              </w:rPr>
            </w:pPr>
            <w:r w:rsidRPr="00245F29">
              <w:rPr>
                <w:b/>
                <w:sz w:val="22"/>
                <w:szCs w:val="22"/>
              </w:rPr>
              <w:t>ACTIVITES INDICATIVES</w:t>
            </w:r>
          </w:p>
        </w:tc>
        <w:tc>
          <w:tcPr>
            <w:tcW w:w="724" w:type="pct"/>
            <w:tcBorders>
              <w:bottom w:val="single" w:sz="4" w:space="0" w:color="auto"/>
            </w:tcBorders>
            <w:shd w:val="clear" w:color="auto" w:fill="FFFF99"/>
          </w:tcPr>
          <w:p w:rsidR="008D0460" w:rsidRPr="00245F29" w:rsidRDefault="008D0460" w:rsidP="005F7C1E">
            <w:pPr>
              <w:rPr>
                <w:b/>
                <w:sz w:val="22"/>
                <w:szCs w:val="22"/>
              </w:rPr>
            </w:pPr>
            <w:r w:rsidRPr="00245F29">
              <w:rPr>
                <w:b/>
                <w:sz w:val="22"/>
                <w:szCs w:val="22"/>
              </w:rPr>
              <w:t>COUTS</w:t>
            </w:r>
            <w:r w:rsidR="005F7C1E" w:rsidRPr="00245F29">
              <w:rPr>
                <w:b/>
                <w:sz w:val="22"/>
                <w:szCs w:val="22"/>
              </w:rPr>
              <w:t xml:space="preserve"> </w:t>
            </w:r>
            <w:r w:rsidRPr="00245F29">
              <w:rPr>
                <w:b/>
                <w:sz w:val="22"/>
                <w:szCs w:val="22"/>
              </w:rPr>
              <w:t xml:space="preserve"> ESTI</w:t>
            </w:r>
            <w:r w:rsidR="00BD0EAF" w:rsidRPr="00245F29">
              <w:rPr>
                <w:b/>
                <w:sz w:val="22"/>
                <w:szCs w:val="22"/>
              </w:rPr>
              <w:t>MES en</w:t>
            </w:r>
            <w:r w:rsidR="005F7C1E" w:rsidRPr="00245F29">
              <w:rPr>
                <w:b/>
                <w:sz w:val="22"/>
                <w:szCs w:val="22"/>
              </w:rPr>
              <w:t xml:space="preserve"> F </w:t>
            </w:r>
            <w:r w:rsidR="00BD0EAF" w:rsidRPr="00245F29">
              <w:rPr>
                <w:b/>
                <w:sz w:val="22"/>
                <w:szCs w:val="22"/>
              </w:rPr>
              <w:t xml:space="preserve"> CFA</w:t>
            </w:r>
          </w:p>
        </w:tc>
      </w:tr>
      <w:tr w:rsidR="00245F29" w:rsidRPr="006E2960" w:rsidTr="00245F29">
        <w:trPr>
          <w:trHeight w:val="909"/>
        </w:trPr>
        <w:tc>
          <w:tcPr>
            <w:tcW w:w="1483" w:type="pct"/>
            <w:vMerge w:val="restart"/>
            <w:shd w:val="clear" w:color="auto" w:fill="auto"/>
          </w:tcPr>
          <w:p w:rsidR="008D0460" w:rsidRPr="00245F29" w:rsidRDefault="008D0460" w:rsidP="00BD0EAF">
            <w:pPr>
              <w:spacing w:before="60"/>
              <w:rPr>
                <w:b/>
              </w:rPr>
            </w:pPr>
            <w:r w:rsidRPr="00245F29">
              <w:t>1.Une stratégie de Développement Economique Local basé sur les potentialités des différentes provinces est développée avec une approche filière pour développer les secteurs porteurs de croissance, d’emplois et de revenus</w:t>
            </w:r>
          </w:p>
        </w:tc>
        <w:tc>
          <w:tcPr>
            <w:tcW w:w="947" w:type="pct"/>
            <w:shd w:val="clear" w:color="auto" w:fill="auto"/>
          </w:tcPr>
          <w:p w:rsidR="005F7C1E" w:rsidRPr="00245F29" w:rsidRDefault="005F7C1E" w:rsidP="005F7C1E">
            <w:pPr>
              <w:widowControl w:val="0"/>
              <w:autoSpaceDE w:val="0"/>
              <w:autoSpaceDN w:val="0"/>
              <w:adjustRightInd w:val="0"/>
              <w:spacing w:line="180" w:lineRule="exact"/>
              <w:rPr>
                <w:spacing w:val="2"/>
                <w:w w:val="101"/>
              </w:rPr>
            </w:pPr>
          </w:p>
          <w:p w:rsidR="006E2960" w:rsidRDefault="008D0460" w:rsidP="008A3DCE">
            <w:r w:rsidRPr="008A3DCE">
              <w:t>1.1.Élaboratio</w:t>
            </w:r>
            <w:r w:rsidRPr="00245F29">
              <w:t>n d’une stratégie de Développement Economique Local</w:t>
            </w:r>
          </w:p>
          <w:p w:rsidR="006E2960" w:rsidRDefault="008D0460" w:rsidP="008A3DCE">
            <w:r w:rsidRPr="00245F29">
              <w:t xml:space="preserve"> pour</w:t>
            </w:r>
            <w:r w:rsidR="006E2960">
              <w:t xml:space="preserve"> </w:t>
            </w:r>
            <w:r w:rsidR="001C6626" w:rsidRPr="00245F29">
              <w:t>5</w:t>
            </w:r>
            <w:r w:rsidR="00BD0EAF" w:rsidRPr="00245F29">
              <w:t xml:space="preserve"> provinces</w:t>
            </w:r>
            <w:r w:rsidR="001C6626" w:rsidRPr="00245F29">
              <w:t xml:space="preserve"> </w:t>
            </w:r>
          </w:p>
          <w:p w:rsidR="006E2960" w:rsidRDefault="001C6626" w:rsidP="008A3DCE">
            <w:r w:rsidRPr="00245F29">
              <w:t>(Nyanga,</w:t>
            </w:r>
            <w:r w:rsidR="006E2960">
              <w:t xml:space="preserve"> </w:t>
            </w:r>
            <w:r w:rsidRPr="00245F29">
              <w:t xml:space="preserve"> Ngounié, Ogooué Ivendo,</w:t>
            </w:r>
          </w:p>
          <w:p w:rsidR="006E2960" w:rsidRDefault="001C6626" w:rsidP="008A3DCE">
            <w:r w:rsidRPr="00245F29">
              <w:t xml:space="preserve"> Ogooué Lolo et </w:t>
            </w:r>
          </w:p>
          <w:p w:rsidR="008D0460" w:rsidRPr="00245F29" w:rsidRDefault="001C6626" w:rsidP="008A3DCE">
            <w:pPr>
              <w:rPr>
                <w:b/>
              </w:rPr>
            </w:pPr>
            <w:r w:rsidRPr="00245F29">
              <w:t>Moyen Ogooué)</w:t>
            </w:r>
          </w:p>
        </w:tc>
        <w:tc>
          <w:tcPr>
            <w:tcW w:w="1846" w:type="pct"/>
            <w:shd w:val="clear" w:color="auto" w:fill="auto"/>
          </w:tcPr>
          <w:p w:rsidR="005F7C1E" w:rsidRPr="00245F29" w:rsidRDefault="005F7C1E" w:rsidP="005F7C1E">
            <w:pPr>
              <w:pStyle w:val="En-tte"/>
              <w:spacing w:after="0"/>
              <w:jc w:val="left"/>
              <w:rPr>
                <w:rFonts w:asciiTheme="minorHAnsi" w:hAnsiTheme="minorHAnsi" w:cs="Arial"/>
                <w:bCs/>
                <w:sz w:val="24"/>
                <w:lang w:val="fr-FR" w:eastAsia="en-US"/>
              </w:rPr>
            </w:pPr>
          </w:p>
          <w:p w:rsidR="008D0460" w:rsidRPr="00245F29" w:rsidRDefault="008D0460" w:rsidP="005F7C1E">
            <w:pPr>
              <w:pStyle w:val="En-tte"/>
              <w:spacing w:after="0"/>
              <w:jc w:val="left"/>
              <w:rPr>
                <w:rFonts w:asciiTheme="minorHAnsi" w:hAnsiTheme="minorHAnsi" w:cs="Arial"/>
                <w:sz w:val="24"/>
                <w:lang w:val="fr-FR" w:eastAsia="en-US"/>
              </w:rPr>
            </w:pPr>
            <w:r w:rsidRPr="00245F29">
              <w:rPr>
                <w:rFonts w:asciiTheme="minorHAnsi" w:hAnsiTheme="minorHAnsi" w:cs="Arial"/>
                <w:bCs/>
                <w:sz w:val="24"/>
                <w:lang w:val="fr-FR" w:eastAsia="en-US"/>
              </w:rPr>
              <w:t>1.1.1.</w:t>
            </w:r>
            <w:r w:rsidRPr="00245F29">
              <w:rPr>
                <w:rFonts w:asciiTheme="minorHAnsi" w:hAnsiTheme="minorHAnsi" w:cs="Arial"/>
                <w:spacing w:val="2"/>
                <w:sz w:val="24"/>
                <w:lang w:val="fr-FR" w:eastAsia="en-US"/>
              </w:rPr>
              <w:t>É</w:t>
            </w:r>
            <w:r w:rsidRPr="00245F29">
              <w:rPr>
                <w:rFonts w:asciiTheme="minorHAnsi" w:hAnsiTheme="minorHAnsi" w:cs="Arial"/>
                <w:spacing w:val="-4"/>
                <w:sz w:val="24"/>
                <w:lang w:val="fr-FR" w:eastAsia="en-US"/>
              </w:rPr>
              <w:t>l</w:t>
            </w:r>
            <w:r w:rsidRPr="00245F29">
              <w:rPr>
                <w:rFonts w:asciiTheme="minorHAnsi" w:hAnsiTheme="minorHAnsi" w:cs="Arial"/>
                <w:sz w:val="24"/>
                <w:lang w:val="fr-FR" w:eastAsia="en-US"/>
              </w:rPr>
              <w:t>a</w:t>
            </w:r>
            <w:r w:rsidRPr="00245F29">
              <w:rPr>
                <w:rFonts w:asciiTheme="minorHAnsi" w:hAnsiTheme="minorHAnsi" w:cs="Arial"/>
                <w:spacing w:val="3"/>
                <w:sz w:val="24"/>
                <w:lang w:val="fr-FR" w:eastAsia="en-US"/>
              </w:rPr>
              <w:t>b</w:t>
            </w:r>
            <w:r w:rsidRPr="00245F29">
              <w:rPr>
                <w:rFonts w:asciiTheme="minorHAnsi" w:hAnsiTheme="minorHAnsi" w:cs="Arial"/>
                <w:spacing w:val="-2"/>
                <w:sz w:val="24"/>
                <w:lang w:val="fr-FR" w:eastAsia="en-US"/>
              </w:rPr>
              <w:t>o</w:t>
            </w:r>
            <w:r w:rsidRPr="00245F29">
              <w:rPr>
                <w:rFonts w:asciiTheme="minorHAnsi" w:hAnsiTheme="minorHAnsi" w:cs="Arial"/>
                <w:spacing w:val="-1"/>
                <w:sz w:val="24"/>
                <w:lang w:val="fr-FR" w:eastAsia="en-US"/>
              </w:rPr>
              <w:t>r</w:t>
            </w:r>
            <w:r w:rsidRPr="00245F29">
              <w:rPr>
                <w:rFonts w:asciiTheme="minorHAnsi" w:hAnsiTheme="minorHAnsi" w:cs="Arial"/>
                <w:sz w:val="24"/>
                <w:lang w:val="fr-FR" w:eastAsia="en-US"/>
              </w:rPr>
              <w:t>a</w:t>
            </w:r>
            <w:r w:rsidRPr="00245F29">
              <w:rPr>
                <w:rFonts w:asciiTheme="minorHAnsi" w:hAnsiTheme="minorHAnsi" w:cs="Arial"/>
                <w:spacing w:val="1"/>
                <w:sz w:val="24"/>
                <w:lang w:val="fr-FR" w:eastAsia="en-US"/>
              </w:rPr>
              <w:t>tio</w:t>
            </w:r>
            <w:r w:rsidRPr="00245F29">
              <w:rPr>
                <w:rFonts w:asciiTheme="minorHAnsi" w:hAnsiTheme="minorHAnsi" w:cs="Arial"/>
                <w:sz w:val="24"/>
                <w:lang w:val="fr-FR" w:eastAsia="en-US"/>
              </w:rPr>
              <w:t>n</w:t>
            </w:r>
            <w:r w:rsidR="005F7C1E" w:rsidRPr="00245F29">
              <w:rPr>
                <w:rFonts w:asciiTheme="minorHAnsi" w:hAnsiTheme="minorHAnsi" w:cs="Arial"/>
                <w:sz w:val="24"/>
                <w:lang w:val="fr-FR" w:eastAsia="en-US"/>
              </w:rPr>
              <w:t xml:space="preserve"> </w:t>
            </w:r>
            <w:r w:rsidRPr="00245F29">
              <w:rPr>
                <w:rFonts w:asciiTheme="minorHAnsi" w:hAnsiTheme="minorHAnsi" w:cs="Arial"/>
                <w:spacing w:val="-2"/>
                <w:sz w:val="24"/>
                <w:lang w:val="fr-FR" w:eastAsia="en-US"/>
              </w:rPr>
              <w:t>e</w:t>
            </w:r>
            <w:r w:rsidRPr="00245F29">
              <w:rPr>
                <w:rFonts w:asciiTheme="minorHAnsi" w:hAnsiTheme="minorHAnsi" w:cs="Arial"/>
                <w:sz w:val="24"/>
                <w:lang w:val="fr-FR" w:eastAsia="en-US"/>
              </w:rPr>
              <w:t>t a</w:t>
            </w:r>
            <w:r w:rsidRPr="00245F29">
              <w:rPr>
                <w:rFonts w:asciiTheme="minorHAnsi" w:hAnsiTheme="minorHAnsi" w:cs="Arial"/>
                <w:spacing w:val="3"/>
                <w:sz w:val="24"/>
                <w:lang w:val="fr-FR" w:eastAsia="en-US"/>
              </w:rPr>
              <w:t>d</w:t>
            </w:r>
            <w:r w:rsidRPr="00245F29">
              <w:rPr>
                <w:rFonts w:asciiTheme="minorHAnsi" w:hAnsiTheme="minorHAnsi" w:cs="Arial"/>
                <w:spacing w:val="-2"/>
                <w:sz w:val="24"/>
                <w:lang w:val="fr-FR" w:eastAsia="en-US"/>
              </w:rPr>
              <w:t>o</w:t>
            </w:r>
            <w:r w:rsidRPr="00245F29">
              <w:rPr>
                <w:rFonts w:asciiTheme="minorHAnsi" w:hAnsiTheme="minorHAnsi" w:cs="Arial"/>
                <w:spacing w:val="1"/>
                <w:sz w:val="24"/>
                <w:lang w:val="fr-FR" w:eastAsia="en-US"/>
              </w:rPr>
              <w:t>pti</w:t>
            </w:r>
            <w:r w:rsidRPr="00245F29">
              <w:rPr>
                <w:rFonts w:asciiTheme="minorHAnsi" w:hAnsiTheme="minorHAnsi" w:cs="Arial"/>
                <w:spacing w:val="-2"/>
                <w:sz w:val="24"/>
                <w:lang w:val="fr-FR" w:eastAsia="en-US"/>
              </w:rPr>
              <w:t>o</w:t>
            </w:r>
            <w:r w:rsidRPr="00245F29">
              <w:rPr>
                <w:rFonts w:asciiTheme="minorHAnsi" w:hAnsiTheme="minorHAnsi" w:cs="Arial"/>
                <w:sz w:val="24"/>
                <w:lang w:val="fr-FR" w:eastAsia="en-US"/>
              </w:rPr>
              <w:t>n</w:t>
            </w:r>
            <w:r w:rsidRPr="00245F29">
              <w:rPr>
                <w:rFonts w:asciiTheme="minorHAnsi" w:hAnsiTheme="minorHAnsi" w:cs="Arial"/>
                <w:spacing w:val="3"/>
                <w:sz w:val="24"/>
                <w:lang w:val="fr-FR" w:eastAsia="en-US"/>
              </w:rPr>
              <w:t xml:space="preserve"> d</w:t>
            </w:r>
            <w:r w:rsidRPr="00245F29">
              <w:rPr>
                <w:rFonts w:asciiTheme="minorHAnsi" w:hAnsiTheme="minorHAnsi" w:cs="Arial"/>
                <w:spacing w:val="-2"/>
                <w:w w:val="101"/>
                <w:sz w:val="24"/>
                <w:lang w:val="fr-FR" w:eastAsia="en-US"/>
              </w:rPr>
              <w:t>e</w:t>
            </w:r>
            <w:r w:rsidRPr="00245F29">
              <w:rPr>
                <w:rFonts w:asciiTheme="minorHAnsi" w:hAnsiTheme="minorHAnsi" w:cs="Arial"/>
                <w:sz w:val="24"/>
                <w:lang w:val="fr-FR" w:eastAsia="en-US"/>
              </w:rPr>
              <w:t>s</w:t>
            </w:r>
            <w:r w:rsidR="005F7C1E" w:rsidRPr="00245F29">
              <w:rPr>
                <w:rFonts w:asciiTheme="minorHAnsi" w:hAnsiTheme="minorHAnsi" w:cs="Arial"/>
                <w:sz w:val="24"/>
                <w:lang w:val="fr-FR" w:eastAsia="en-US"/>
              </w:rPr>
              <w:t xml:space="preserve"> </w:t>
            </w:r>
            <w:r w:rsidRPr="00245F29">
              <w:rPr>
                <w:rFonts w:asciiTheme="minorHAnsi" w:hAnsiTheme="minorHAnsi" w:cs="Arial"/>
                <w:w w:val="101"/>
                <w:sz w:val="24"/>
                <w:lang w:val="fr-FR" w:eastAsia="en-US"/>
              </w:rPr>
              <w:t>T</w:t>
            </w:r>
            <w:r w:rsidRPr="00245F29">
              <w:rPr>
                <w:rFonts w:asciiTheme="minorHAnsi" w:hAnsiTheme="minorHAnsi" w:cs="Arial"/>
                <w:spacing w:val="1"/>
                <w:sz w:val="24"/>
                <w:lang w:val="fr-FR" w:eastAsia="en-US"/>
              </w:rPr>
              <w:t>D</w:t>
            </w:r>
            <w:r w:rsidRPr="00245F29">
              <w:rPr>
                <w:rFonts w:asciiTheme="minorHAnsi" w:hAnsiTheme="minorHAnsi" w:cs="Arial"/>
                <w:w w:val="101"/>
                <w:sz w:val="24"/>
                <w:lang w:val="fr-FR" w:eastAsia="en-US"/>
              </w:rPr>
              <w:t>R</w:t>
            </w:r>
            <w:r w:rsidRPr="00245F29">
              <w:rPr>
                <w:rFonts w:asciiTheme="minorHAnsi" w:hAnsiTheme="minorHAnsi" w:cs="Arial"/>
                <w:sz w:val="24"/>
                <w:lang w:val="fr-FR" w:eastAsia="en-US"/>
              </w:rPr>
              <w:t>S</w:t>
            </w:r>
          </w:p>
          <w:p w:rsidR="008D0460" w:rsidRPr="00245F29" w:rsidRDefault="008D0460" w:rsidP="005F7C1E">
            <w:pPr>
              <w:pStyle w:val="En-tte"/>
              <w:spacing w:after="0"/>
              <w:jc w:val="left"/>
              <w:rPr>
                <w:rFonts w:asciiTheme="minorHAnsi" w:hAnsiTheme="minorHAnsi" w:cs="Arial"/>
                <w:sz w:val="24"/>
                <w:lang w:val="fr-FR" w:eastAsia="en-US"/>
              </w:rPr>
            </w:pPr>
            <w:r w:rsidRPr="00245F29">
              <w:rPr>
                <w:rFonts w:asciiTheme="minorHAnsi" w:hAnsiTheme="minorHAnsi" w:cs="Arial"/>
                <w:sz w:val="24"/>
                <w:lang w:val="fr-FR" w:eastAsia="en-US"/>
              </w:rPr>
              <w:t>1.1.2Recrutement des prestataires de service</w:t>
            </w:r>
          </w:p>
          <w:p w:rsidR="008D0460" w:rsidRPr="00245F29" w:rsidRDefault="008D0460" w:rsidP="005F7C1E">
            <w:pPr>
              <w:pStyle w:val="En-tte"/>
              <w:spacing w:after="0"/>
              <w:jc w:val="left"/>
              <w:rPr>
                <w:rFonts w:asciiTheme="minorHAnsi" w:hAnsiTheme="minorHAnsi" w:cs="Arial"/>
                <w:sz w:val="24"/>
                <w:lang w:val="fr-FR" w:eastAsia="en-US"/>
              </w:rPr>
            </w:pPr>
            <w:r w:rsidRPr="00245F29">
              <w:rPr>
                <w:rFonts w:asciiTheme="minorHAnsi" w:hAnsiTheme="minorHAnsi" w:cs="Arial"/>
                <w:sz w:val="24"/>
                <w:lang w:val="fr-FR" w:eastAsia="en-US"/>
              </w:rPr>
              <w:t>1.1.3. Ré</w:t>
            </w:r>
            <w:r w:rsidRPr="00245F29">
              <w:rPr>
                <w:rFonts w:asciiTheme="minorHAnsi" w:hAnsiTheme="minorHAnsi" w:cs="Arial"/>
                <w:spacing w:val="3"/>
                <w:sz w:val="24"/>
                <w:lang w:val="fr-FR" w:eastAsia="en-US"/>
              </w:rPr>
              <w:t>a</w:t>
            </w:r>
            <w:r w:rsidRPr="00245F29">
              <w:rPr>
                <w:rFonts w:asciiTheme="minorHAnsi" w:hAnsiTheme="minorHAnsi" w:cs="Arial"/>
                <w:spacing w:val="-4"/>
                <w:sz w:val="24"/>
                <w:lang w:val="fr-FR" w:eastAsia="en-US"/>
              </w:rPr>
              <w:t>l</w:t>
            </w:r>
            <w:r w:rsidRPr="00245F29">
              <w:rPr>
                <w:rFonts w:asciiTheme="minorHAnsi" w:hAnsiTheme="minorHAnsi" w:cs="Arial"/>
                <w:spacing w:val="1"/>
                <w:sz w:val="24"/>
                <w:lang w:val="fr-FR" w:eastAsia="en-US"/>
              </w:rPr>
              <w:t>i</w:t>
            </w:r>
            <w:r w:rsidRPr="00245F29">
              <w:rPr>
                <w:rFonts w:asciiTheme="minorHAnsi" w:hAnsiTheme="minorHAnsi" w:cs="Arial"/>
                <w:sz w:val="24"/>
                <w:lang w:val="fr-FR" w:eastAsia="en-US"/>
              </w:rPr>
              <w:t>sa</w:t>
            </w:r>
            <w:r w:rsidRPr="00245F29">
              <w:rPr>
                <w:rFonts w:asciiTheme="minorHAnsi" w:hAnsiTheme="minorHAnsi" w:cs="Arial"/>
                <w:spacing w:val="1"/>
                <w:sz w:val="24"/>
                <w:lang w:val="fr-FR" w:eastAsia="en-US"/>
              </w:rPr>
              <w:t>t</w:t>
            </w:r>
            <w:r w:rsidRPr="00245F29">
              <w:rPr>
                <w:rFonts w:asciiTheme="minorHAnsi" w:hAnsiTheme="minorHAnsi" w:cs="Arial"/>
                <w:spacing w:val="3"/>
                <w:sz w:val="24"/>
                <w:lang w:val="fr-FR" w:eastAsia="en-US"/>
              </w:rPr>
              <w:t>i</w:t>
            </w:r>
            <w:r w:rsidRPr="00245F29">
              <w:rPr>
                <w:rFonts w:asciiTheme="minorHAnsi" w:hAnsiTheme="minorHAnsi" w:cs="Arial"/>
                <w:spacing w:val="-4"/>
                <w:sz w:val="24"/>
                <w:lang w:val="fr-FR" w:eastAsia="en-US"/>
              </w:rPr>
              <w:t>o</w:t>
            </w:r>
            <w:r w:rsidRPr="00245F29">
              <w:rPr>
                <w:rFonts w:asciiTheme="minorHAnsi" w:hAnsiTheme="minorHAnsi" w:cs="Arial"/>
                <w:sz w:val="24"/>
                <w:lang w:val="fr-FR" w:eastAsia="en-US"/>
              </w:rPr>
              <w:t>n</w:t>
            </w:r>
            <w:r w:rsidR="006E2960">
              <w:rPr>
                <w:rFonts w:asciiTheme="minorHAnsi" w:hAnsiTheme="minorHAnsi" w:cs="Arial"/>
                <w:sz w:val="24"/>
                <w:lang w:val="fr-FR" w:eastAsia="en-US"/>
              </w:rPr>
              <w:t xml:space="preserve"> </w:t>
            </w:r>
            <w:r w:rsidRPr="00245F29">
              <w:rPr>
                <w:rFonts w:asciiTheme="minorHAnsi" w:hAnsiTheme="minorHAnsi" w:cs="Arial"/>
                <w:spacing w:val="1"/>
                <w:sz w:val="24"/>
                <w:lang w:val="fr-FR" w:eastAsia="en-US"/>
              </w:rPr>
              <w:t>d</w:t>
            </w:r>
            <w:r w:rsidRPr="00245F29">
              <w:rPr>
                <w:rFonts w:asciiTheme="minorHAnsi" w:hAnsiTheme="minorHAnsi" w:cs="Arial"/>
                <w:sz w:val="24"/>
                <w:lang w:val="fr-FR" w:eastAsia="en-US"/>
              </w:rPr>
              <w:t>e</w:t>
            </w:r>
            <w:r w:rsidR="006E2960">
              <w:rPr>
                <w:rFonts w:asciiTheme="minorHAnsi" w:hAnsiTheme="minorHAnsi" w:cs="Arial"/>
                <w:sz w:val="24"/>
                <w:lang w:val="fr-FR" w:eastAsia="en-US"/>
              </w:rPr>
              <w:t xml:space="preserve">  </w:t>
            </w:r>
            <w:r w:rsidRPr="00245F29">
              <w:rPr>
                <w:rFonts w:asciiTheme="minorHAnsi" w:hAnsiTheme="minorHAnsi" w:cs="Arial"/>
                <w:spacing w:val="-2"/>
                <w:w w:val="101"/>
                <w:sz w:val="24"/>
                <w:lang w:val="fr-FR" w:eastAsia="en-US"/>
              </w:rPr>
              <w:t>l</w:t>
            </w:r>
            <w:r w:rsidRPr="00245F29">
              <w:rPr>
                <w:rFonts w:asciiTheme="minorHAnsi" w:hAnsiTheme="minorHAnsi" w:cs="Arial"/>
                <w:spacing w:val="1"/>
                <w:sz w:val="24"/>
                <w:lang w:val="fr-FR" w:eastAsia="en-US"/>
              </w:rPr>
              <w:t>’</w:t>
            </w:r>
            <w:r w:rsidRPr="00245F29">
              <w:rPr>
                <w:rFonts w:asciiTheme="minorHAnsi" w:hAnsiTheme="minorHAnsi" w:cs="Arial"/>
                <w:w w:val="101"/>
                <w:sz w:val="24"/>
                <w:lang w:val="fr-FR" w:eastAsia="en-US"/>
              </w:rPr>
              <w:t>é</w:t>
            </w:r>
            <w:r w:rsidRPr="00245F29">
              <w:rPr>
                <w:rFonts w:asciiTheme="minorHAnsi" w:hAnsiTheme="minorHAnsi" w:cs="Arial"/>
                <w:spacing w:val="1"/>
                <w:w w:val="101"/>
                <w:sz w:val="24"/>
                <w:lang w:val="fr-FR" w:eastAsia="en-US"/>
              </w:rPr>
              <w:t>t</w:t>
            </w:r>
            <w:r w:rsidRPr="00245F29">
              <w:rPr>
                <w:rFonts w:asciiTheme="minorHAnsi" w:hAnsiTheme="minorHAnsi" w:cs="Arial"/>
                <w:spacing w:val="1"/>
                <w:sz w:val="24"/>
                <w:lang w:val="fr-FR" w:eastAsia="en-US"/>
              </w:rPr>
              <w:t>u</w:t>
            </w:r>
            <w:r w:rsidRPr="00245F29">
              <w:rPr>
                <w:rFonts w:asciiTheme="minorHAnsi" w:hAnsiTheme="minorHAnsi" w:cs="Arial"/>
                <w:spacing w:val="3"/>
                <w:sz w:val="24"/>
                <w:lang w:val="fr-FR" w:eastAsia="en-US"/>
              </w:rPr>
              <w:t>d</w:t>
            </w:r>
            <w:r w:rsidRPr="00245F29">
              <w:rPr>
                <w:rFonts w:asciiTheme="minorHAnsi" w:hAnsiTheme="minorHAnsi" w:cs="Arial"/>
                <w:w w:val="101"/>
                <w:sz w:val="24"/>
                <w:lang w:val="fr-FR" w:eastAsia="en-US"/>
              </w:rPr>
              <w:t>e</w:t>
            </w:r>
            <w:r w:rsidR="006E2960">
              <w:rPr>
                <w:rFonts w:asciiTheme="minorHAnsi" w:hAnsiTheme="minorHAnsi" w:cs="Arial"/>
                <w:w w:val="101"/>
                <w:sz w:val="24"/>
                <w:lang w:val="fr-FR" w:eastAsia="en-US"/>
              </w:rPr>
              <w:t xml:space="preserve">  </w:t>
            </w:r>
            <w:r w:rsidRPr="00245F29">
              <w:rPr>
                <w:rFonts w:asciiTheme="minorHAnsi" w:hAnsiTheme="minorHAnsi" w:cs="Arial"/>
                <w:spacing w:val="1"/>
                <w:sz w:val="24"/>
                <w:lang w:val="fr-FR" w:eastAsia="en-US"/>
              </w:rPr>
              <w:t>d</w:t>
            </w:r>
            <w:r w:rsidRPr="00245F29">
              <w:rPr>
                <w:rFonts w:asciiTheme="minorHAnsi" w:hAnsiTheme="minorHAnsi" w:cs="Arial"/>
                <w:spacing w:val="1"/>
                <w:w w:val="101"/>
                <w:sz w:val="24"/>
                <w:lang w:val="fr-FR" w:eastAsia="en-US"/>
              </w:rPr>
              <w:t>i</w:t>
            </w:r>
            <w:r w:rsidRPr="00245F29">
              <w:rPr>
                <w:rFonts w:asciiTheme="minorHAnsi" w:hAnsiTheme="minorHAnsi" w:cs="Arial"/>
                <w:spacing w:val="3"/>
                <w:w w:val="101"/>
                <w:sz w:val="24"/>
                <w:lang w:val="fr-FR" w:eastAsia="en-US"/>
              </w:rPr>
              <w:t>a</w:t>
            </w:r>
            <w:r w:rsidRPr="00245F29">
              <w:rPr>
                <w:rFonts w:asciiTheme="minorHAnsi" w:hAnsiTheme="minorHAnsi" w:cs="Arial"/>
                <w:spacing w:val="-4"/>
                <w:sz w:val="24"/>
                <w:lang w:val="fr-FR" w:eastAsia="en-US"/>
              </w:rPr>
              <w:t>g</w:t>
            </w:r>
            <w:r w:rsidRPr="00245F29">
              <w:rPr>
                <w:rFonts w:asciiTheme="minorHAnsi" w:hAnsiTheme="minorHAnsi" w:cs="Arial"/>
                <w:spacing w:val="3"/>
                <w:sz w:val="24"/>
                <w:lang w:val="fr-FR" w:eastAsia="en-US"/>
              </w:rPr>
              <w:t>n</w:t>
            </w:r>
            <w:r w:rsidRPr="00245F29">
              <w:rPr>
                <w:rFonts w:asciiTheme="minorHAnsi" w:hAnsiTheme="minorHAnsi" w:cs="Arial"/>
                <w:spacing w:val="-2"/>
                <w:sz w:val="24"/>
                <w:lang w:val="fr-FR" w:eastAsia="en-US"/>
              </w:rPr>
              <w:t>o</w:t>
            </w:r>
            <w:r w:rsidRPr="00245F29">
              <w:rPr>
                <w:rFonts w:asciiTheme="minorHAnsi" w:hAnsiTheme="minorHAnsi" w:cs="Arial"/>
                <w:spacing w:val="2"/>
                <w:sz w:val="24"/>
                <w:lang w:val="fr-FR" w:eastAsia="en-US"/>
              </w:rPr>
              <w:t>s</w:t>
            </w:r>
            <w:r w:rsidRPr="00245F29">
              <w:rPr>
                <w:rFonts w:asciiTheme="minorHAnsi" w:hAnsiTheme="minorHAnsi" w:cs="Arial"/>
                <w:spacing w:val="1"/>
                <w:w w:val="101"/>
                <w:sz w:val="24"/>
                <w:lang w:val="fr-FR" w:eastAsia="en-US"/>
              </w:rPr>
              <w:t>t</w:t>
            </w:r>
            <w:r w:rsidRPr="00245F29">
              <w:rPr>
                <w:rFonts w:asciiTheme="minorHAnsi" w:hAnsiTheme="minorHAnsi" w:cs="Arial"/>
                <w:spacing w:val="-2"/>
                <w:w w:val="101"/>
                <w:sz w:val="24"/>
                <w:lang w:val="fr-FR" w:eastAsia="en-US"/>
              </w:rPr>
              <w:t>i</w:t>
            </w:r>
            <w:r w:rsidRPr="00245F29">
              <w:rPr>
                <w:rFonts w:asciiTheme="minorHAnsi" w:hAnsiTheme="minorHAnsi" w:cs="Arial"/>
                <w:spacing w:val="1"/>
                <w:sz w:val="24"/>
                <w:lang w:val="fr-FR" w:eastAsia="en-US"/>
              </w:rPr>
              <w:t>q</w:t>
            </w:r>
            <w:r w:rsidRPr="00245F29">
              <w:rPr>
                <w:rFonts w:asciiTheme="minorHAnsi" w:hAnsiTheme="minorHAnsi" w:cs="Arial"/>
                <w:spacing w:val="3"/>
                <w:sz w:val="24"/>
                <w:lang w:val="fr-FR" w:eastAsia="en-US"/>
              </w:rPr>
              <w:t>u</w:t>
            </w:r>
            <w:r w:rsidRPr="00245F29">
              <w:rPr>
                <w:rFonts w:asciiTheme="minorHAnsi" w:hAnsiTheme="minorHAnsi" w:cs="Arial"/>
                <w:w w:val="101"/>
                <w:sz w:val="24"/>
                <w:lang w:val="fr-FR" w:eastAsia="en-US"/>
              </w:rPr>
              <w:t>e</w:t>
            </w:r>
          </w:p>
          <w:p w:rsidR="008D0460" w:rsidRPr="00245F29" w:rsidRDefault="008D0460" w:rsidP="005F7C1E">
            <w:pPr>
              <w:pStyle w:val="En-tte"/>
              <w:spacing w:after="0"/>
              <w:jc w:val="left"/>
              <w:rPr>
                <w:rFonts w:asciiTheme="minorHAnsi" w:hAnsiTheme="minorHAnsi" w:cs="Arial"/>
                <w:color w:val="7030A0"/>
                <w:sz w:val="24"/>
                <w:lang w:val="fr-FR" w:eastAsia="en-US"/>
              </w:rPr>
            </w:pPr>
            <w:r w:rsidRPr="00245F29">
              <w:rPr>
                <w:rFonts w:asciiTheme="minorHAnsi" w:hAnsiTheme="minorHAnsi" w:cs="Arial"/>
                <w:sz w:val="24"/>
                <w:lang w:val="fr-FR" w:eastAsia="en-US"/>
              </w:rPr>
              <w:t>1.1.4.</w:t>
            </w:r>
            <w:r w:rsidRPr="00245F29">
              <w:rPr>
                <w:rFonts w:asciiTheme="minorHAnsi" w:hAnsiTheme="minorHAnsi" w:cs="Arial"/>
                <w:spacing w:val="2"/>
                <w:sz w:val="24"/>
                <w:lang w:val="fr-FR" w:eastAsia="en-US"/>
              </w:rPr>
              <w:t>É</w:t>
            </w:r>
            <w:r w:rsidRPr="00245F29">
              <w:rPr>
                <w:rFonts w:asciiTheme="minorHAnsi" w:hAnsiTheme="minorHAnsi" w:cs="Arial"/>
                <w:spacing w:val="-4"/>
                <w:sz w:val="24"/>
                <w:lang w:val="fr-FR" w:eastAsia="en-US"/>
              </w:rPr>
              <w:t>l</w:t>
            </w:r>
            <w:r w:rsidRPr="00245F29">
              <w:rPr>
                <w:rFonts w:asciiTheme="minorHAnsi" w:hAnsiTheme="minorHAnsi" w:cs="Arial"/>
                <w:sz w:val="24"/>
                <w:lang w:val="fr-FR" w:eastAsia="en-US"/>
              </w:rPr>
              <w:t>a</w:t>
            </w:r>
            <w:r w:rsidRPr="00245F29">
              <w:rPr>
                <w:rFonts w:asciiTheme="minorHAnsi" w:hAnsiTheme="minorHAnsi" w:cs="Arial"/>
                <w:spacing w:val="3"/>
                <w:sz w:val="24"/>
                <w:lang w:val="fr-FR" w:eastAsia="en-US"/>
              </w:rPr>
              <w:t>b</w:t>
            </w:r>
            <w:r w:rsidRPr="00245F29">
              <w:rPr>
                <w:rFonts w:asciiTheme="minorHAnsi" w:hAnsiTheme="minorHAnsi" w:cs="Arial"/>
                <w:spacing w:val="-2"/>
                <w:sz w:val="24"/>
                <w:lang w:val="fr-FR" w:eastAsia="en-US"/>
              </w:rPr>
              <w:t>o</w:t>
            </w:r>
            <w:r w:rsidRPr="00245F29">
              <w:rPr>
                <w:rFonts w:asciiTheme="minorHAnsi" w:hAnsiTheme="minorHAnsi" w:cs="Arial"/>
                <w:spacing w:val="-1"/>
                <w:sz w:val="24"/>
                <w:lang w:val="fr-FR" w:eastAsia="en-US"/>
              </w:rPr>
              <w:t>r</w:t>
            </w:r>
            <w:r w:rsidRPr="00245F29">
              <w:rPr>
                <w:rFonts w:asciiTheme="minorHAnsi" w:hAnsiTheme="minorHAnsi" w:cs="Arial"/>
                <w:sz w:val="24"/>
                <w:lang w:val="fr-FR" w:eastAsia="en-US"/>
              </w:rPr>
              <w:t>a</w:t>
            </w:r>
            <w:r w:rsidRPr="00245F29">
              <w:rPr>
                <w:rFonts w:asciiTheme="minorHAnsi" w:hAnsiTheme="minorHAnsi" w:cs="Arial"/>
                <w:spacing w:val="1"/>
                <w:sz w:val="24"/>
                <w:lang w:val="fr-FR" w:eastAsia="en-US"/>
              </w:rPr>
              <w:t>tio</w:t>
            </w:r>
            <w:r w:rsidRPr="00245F29">
              <w:rPr>
                <w:rFonts w:asciiTheme="minorHAnsi" w:hAnsiTheme="minorHAnsi" w:cs="Arial"/>
                <w:sz w:val="24"/>
                <w:lang w:val="fr-FR" w:eastAsia="en-US"/>
              </w:rPr>
              <w:t xml:space="preserve">n </w:t>
            </w:r>
            <w:r w:rsidRPr="00245F29">
              <w:rPr>
                <w:rFonts w:asciiTheme="minorHAnsi" w:hAnsiTheme="minorHAnsi" w:cs="Arial"/>
                <w:spacing w:val="-2"/>
                <w:sz w:val="24"/>
                <w:lang w:val="fr-FR" w:eastAsia="en-US"/>
              </w:rPr>
              <w:t>e</w:t>
            </w:r>
            <w:r w:rsidRPr="00245F29">
              <w:rPr>
                <w:rFonts w:asciiTheme="minorHAnsi" w:hAnsiTheme="minorHAnsi" w:cs="Arial"/>
                <w:sz w:val="24"/>
                <w:lang w:val="fr-FR" w:eastAsia="en-US"/>
              </w:rPr>
              <w:t xml:space="preserve">t </w:t>
            </w:r>
            <w:r w:rsidRPr="00245F29">
              <w:rPr>
                <w:rFonts w:asciiTheme="minorHAnsi" w:hAnsiTheme="minorHAnsi" w:cs="Arial"/>
                <w:spacing w:val="-4"/>
                <w:sz w:val="24"/>
                <w:lang w:val="fr-FR" w:eastAsia="en-US"/>
              </w:rPr>
              <w:t>v</w:t>
            </w:r>
            <w:r w:rsidRPr="00245F29">
              <w:rPr>
                <w:rFonts w:asciiTheme="minorHAnsi" w:hAnsiTheme="minorHAnsi" w:cs="Arial"/>
                <w:spacing w:val="5"/>
                <w:w w:val="101"/>
                <w:sz w:val="24"/>
                <w:lang w:val="fr-FR" w:eastAsia="en-US"/>
              </w:rPr>
              <w:t>a</w:t>
            </w:r>
            <w:r w:rsidRPr="00245F29">
              <w:rPr>
                <w:rFonts w:asciiTheme="minorHAnsi" w:hAnsiTheme="minorHAnsi" w:cs="Arial"/>
                <w:spacing w:val="-2"/>
                <w:w w:val="101"/>
                <w:sz w:val="24"/>
                <w:lang w:val="fr-FR" w:eastAsia="en-US"/>
              </w:rPr>
              <w:t>li</w:t>
            </w:r>
            <w:r w:rsidRPr="00245F29">
              <w:rPr>
                <w:rFonts w:asciiTheme="minorHAnsi" w:hAnsiTheme="minorHAnsi" w:cs="Arial"/>
                <w:spacing w:val="1"/>
                <w:sz w:val="24"/>
                <w:lang w:val="fr-FR" w:eastAsia="en-US"/>
              </w:rPr>
              <w:t>d</w:t>
            </w:r>
            <w:r w:rsidRPr="00245F29">
              <w:rPr>
                <w:rFonts w:asciiTheme="minorHAnsi" w:hAnsiTheme="minorHAnsi" w:cs="Arial"/>
                <w:w w:val="101"/>
                <w:sz w:val="24"/>
                <w:lang w:val="fr-FR" w:eastAsia="en-US"/>
              </w:rPr>
              <w:t>a</w:t>
            </w:r>
            <w:r w:rsidRPr="00245F29">
              <w:rPr>
                <w:rFonts w:asciiTheme="minorHAnsi" w:hAnsiTheme="minorHAnsi" w:cs="Arial"/>
                <w:spacing w:val="1"/>
                <w:w w:val="101"/>
                <w:sz w:val="24"/>
                <w:lang w:val="fr-FR" w:eastAsia="en-US"/>
              </w:rPr>
              <w:t>ti</w:t>
            </w:r>
            <w:r w:rsidRPr="00245F29">
              <w:rPr>
                <w:rFonts w:asciiTheme="minorHAnsi" w:hAnsiTheme="minorHAnsi" w:cs="Arial"/>
                <w:spacing w:val="-2"/>
                <w:sz w:val="24"/>
                <w:lang w:val="fr-FR" w:eastAsia="en-US"/>
              </w:rPr>
              <w:t>o</w:t>
            </w:r>
            <w:r w:rsidRPr="00245F29">
              <w:rPr>
                <w:rFonts w:asciiTheme="minorHAnsi" w:hAnsiTheme="minorHAnsi" w:cs="Arial"/>
                <w:sz w:val="24"/>
                <w:lang w:val="fr-FR" w:eastAsia="en-US"/>
              </w:rPr>
              <w:t xml:space="preserve">n </w:t>
            </w:r>
            <w:r w:rsidRPr="00245F29">
              <w:rPr>
                <w:rFonts w:asciiTheme="minorHAnsi" w:hAnsiTheme="minorHAnsi" w:cs="Arial"/>
                <w:spacing w:val="1"/>
                <w:sz w:val="24"/>
                <w:lang w:val="fr-FR" w:eastAsia="en-US"/>
              </w:rPr>
              <w:t>d</w:t>
            </w:r>
            <w:r w:rsidRPr="00245F29">
              <w:rPr>
                <w:rFonts w:asciiTheme="minorHAnsi" w:hAnsiTheme="minorHAnsi" w:cs="Arial"/>
                <w:sz w:val="24"/>
                <w:lang w:val="fr-FR" w:eastAsia="en-US"/>
              </w:rPr>
              <w:t>es stratégies</w:t>
            </w:r>
          </w:p>
          <w:p w:rsidR="008D0460" w:rsidRPr="00245F29" w:rsidRDefault="008D0460" w:rsidP="005F7C1E">
            <w:pPr>
              <w:pStyle w:val="En-tte"/>
              <w:spacing w:after="0"/>
              <w:jc w:val="left"/>
              <w:rPr>
                <w:rFonts w:asciiTheme="minorHAnsi" w:hAnsiTheme="minorHAnsi" w:cs="Arial"/>
                <w:b/>
                <w:sz w:val="24"/>
                <w:lang w:val="fr-FR" w:eastAsia="en-US"/>
              </w:rPr>
            </w:pPr>
          </w:p>
        </w:tc>
        <w:tc>
          <w:tcPr>
            <w:tcW w:w="724" w:type="pct"/>
            <w:shd w:val="clear" w:color="auto" w:fill="auto"/>
          </w:tcPr>
          <w:p w:rsidR="008D0460" w:rsidRPr="006E2960" w:rsidRDefault="00BD0EAF" w:rsidP="007C5BF0">
            <w:pPr>
              <w:pStyle w:val="Titre2"/>
              <w:jc w:val="left"/>
              <w:rPr>
                <w:rFonts w:asciiTheme="minorHAnsi" w:hAnsiTheme="minorHAnsi" w:cs="Arial"/>
                <w:color w:val="000000" w:themeColor="text1"/>
                <w:sz w:val="24"/>
                <w:szCs w:val="24"/>
                <w:lang w:val="fr-FR" w:eastAsia="en-US"/>
              </w:rPr>
            </w:pPr>
            <w:r w:rsidRPr="006E2960">
              <w:rPr>
                <w:rFonts w:asciiTheme="minorHAnsi" w:hAnsiTheme="minorHAnsi" w:cs="Arial"/>
                <w:color w:val="000000" w:themeColor="text1"/>
                <w:sz w:val="24"/>
                <w:szCs w:val="24"/>
                <w:lang w:val="fr-FR" w:eastAsia="en-US"/>
              </w:rPr>
              <w:t>1</w:t>
            </w:r>
            <w:r w:rsidR="007C5BF0">
              <w:rPr>
                <w:rFonts w:asciiTheme="minorHAnsi" w:hAnsiTheme="minorHAnsi" w:cs="Arial"/>
                <w:color w:val="000000" w:themeColor="text1"/>
                <w:sz w:val="24"/>
                <w:szCs w:val="24"/>
                <w:lang w:val="fr-FR" w:eastAsia="en-US"/>
              </w:rPr>
              <w:t>0</w:t>
            </w:r>
            <w:r w:rsidRPr="006E2960">
              <w:rPr>
                <w:rFonts w:asciiTheme="minorHAnsi" w:hAnsiTheme="minorHAnsi" w:cs="Arial"/>
                <w:color w:val="000000" w:themeColor="text1"/>
                <w:sz w:val="24"/>
                <w:szCs w:val="24"/>
                <w:lang w:val="fr-FR" w:eastAsia="en-US"/>
              </w:rPr>
              <w:t>0 000 000</w:t>
            </w:r>
          </w:p>
        </w:tc>
      </w:tr>
      <w:tr w:rsidR="00245F29" w:rsidRPr="006E2960" w:rsidTr="00245F29">
        <w:trPr>
          <w:trHeight w:val="909"/>
        </w:trPr>
        <w:tc>
          <w:tcPr>
            <w:tcW w:w="1483" w:type="pct"/>
            <w:vMerge/>
            <w:shd w:val="clear" w:color="auto" w:fill="auto"/>
          </w:tcPr>
          <w:p w:rsidR="008D0460" w:rsidRPr="00245F29" w:rsidRDefault="008D0460" w:rsidP="005F7C1E">
            <w:pPr>
              <w:rPr>
                <w:b/>
              </w:rPr>
            </w:pPr>
          </w:p>
        </w:tc>
        <w:tc>
          <w:tcPr>
            <w:tcW w:w="947" w:type="pct"/>
            <w:shd w:val="clear" w:color="auto" w:fill="auto"/>
          </w:tcPr>
          <w:p w:rsidR="005F7C1E" w:rsidRPr="00245F29" w:rsidRDefault="005F7C1E" w:rsidP="005F7C1E">
            <w:pPr>
              <w:widowControl w:val="0"/>
              <w:autoSpaceDE w:val="0"/>
              <w:autoSpaceDN w:val="0"/>
              <w:adjustRightInd w:val="0"/>
              <w:spacing w:line="180" w:lineRule="exact"/>
              <w:rPr>
                <w:w w:val="101"/>
              </w:rPr>
            </w:pPr>
          </w:p>
          <w:p w:rsidR="008D0460" w:rsidRPr="00245F29" w:rsidRDefault="008D0460" w:rsidP="008A3DCE">
            <w:pPr>
              <w:rPr>
                <w:b/>
              </w:rPr>
            </w:pPr>
            <w:r w:rsidRPr="008A3DCE">
              <w:t>1.2. Identification des groupes vulnérables</w:t>
            </w:r>
          </w:p>
        </w:tc>
        <w:tc>
          <w:tcPr>
            <w:tcW w:w="1846" w:type="pct"/>
            <w:shd w:val="clear" w:color="auto" w:fill="auto"/>
          </w:tcPr>
          <w:p w:rsidR="008D0460" w:rsidRPr="00245F29" w:rsidRDefault="008D0460" w:rsidP="005F7C1E">
            <w:pPr>
              <w:pStyle w:val="CarCarCharChar"/>
              <w:spacing w:before="0" w:after="0"/>
              <w:jc w:val="left"/>
              <w:rPr>
                <w:rFonts w:asciiTheme="minorHAnsi" w:hAnsiTheme="minorHAnsi" w:cs="Arial"/>
                <w:color w:val="0070C0"/>
                <w:sz w:val="24"/>
                <w:szCs w:val="24"/>
                <w:lang w:val="fr-FR"/>
              </w:rPr>
            </w:pPr>
          </w:p>
          <w:p w:rsidR="008D0460" w:rsidRPr="00245F29" w:rsidRDefault="008D0460" w:rsidP="005F7C1E">
            <w:pPr>
              <w:pStyle w:val="En-tte"/>
              <w:spacing w:after="0"/>
              <w:jc w:val="left"/>
              <w:rPr>
                <w:rFonts w:asciiTheme="minorHAnsi" w:hAnsiTheme="minorHAnsi" w:cs="Arial"/>
                <w:sz w:val="24"/>
                <w:lang w:val="fr-FR" w:eastAsia="en-US"/>
              </w:rPr>
            </w:pPr>
            <w:r w:rsidRPr="00245F29">
              <w:rPr>
                <w:rFonts w:asciiTheme="minorHAnsi" w:hAnsiTheme="minorHAnsi" w:cs="Arial"/>
                <w:sz w:val="24"/>
                <w:lang w:val="fr-FR" w:eastAsia="en-US"/>
              </w:rPr>
              <w:t>1.2.1.</w:t>
            </w:r>
            <w:r w:rsidRPr="00245F29">
              <w:rPr>
                <w:rFonts w:asciiTheme="minorHAnsi" w:hAnsiTheme="minorHAnsi" w:cs="Arial"/>
                <w:spacing w:val="2"/>
                <w:sz w:val="24"/>
                <w:lang w:val="fr-FR" w:eastAsia="en-US"/>
              </w:rPr>
              <w:t>É</w:t>
            </w:r>
            <w:r w:rsidRPr="00245F29">
              <w:rPr>
                <w:rFonts w:asciiTheme="minorHAnsi" w:hAnsiTheme="minorHAnsi" w:cs="Arial"/>
                <w:spacing w:val="-4"/>
                <w:sz w:val="24"/>
                <w:lang w:val="fr-FR" w:eastAsia="en-US"/>
              </w:rPr>
              <w:t>l</w:t>
            </w:r>
            <w:r w:rsidRPr="00245F29">
              <w:rPr>
                <w:rFonts w:asciiTheme="minorHAnsi" w:hAnsiTheme="minorHAnsi" w:cs="Arial"/>
                <w:sz w:val="24"/>
                <w:lang w:val="fr-FR" w:eastAsia="en-US"/>
              </w:rPr>
              <w:t>a</w:t>
            </w:r>
            <w:r w:rsidRPr="00245F29">
              <w:rPr>
                <w:rFonts w:asciiTheme="minorHAnsi" w:hAnsiTheme="minorHAnsi" w:cs="Arial"/>
                <w:spacing w:val="3"/>
                <w:sz w:val="24"/>
                <w:lang w:val="fr-FR" w:eastAsia="en-US"/>
              </w:rPr>
              <w:t>b</w:t>
            </w:r>
            <w:r w:rsidRPr="00245F29">
              <w:rPr>
                <w:rFonts w:asciiTheme="minorHAnsi" w:hAnsiTheme="minorHAnsi" w:cs="Arial"/>
                <w:spacing w:val="-2"/>
                <w:sz w:val="24"/>
                <w:lang w:val="fr-FR" w:eastAsia="en-US"/>
              </w:rPr>
              <w:t>o</w:t>
            </w:r>
            <w:r w:rsidRPr="00245F29">
              <w:rPr>
                <w:rFonts w:asciiTheme="minorHAnsi" w:hAnsiTheme="minorHAnsi" w:cs="Arial"/>
                <w:spacing w:val="-1"/>
                <w:sz w:val="24"/>
                <w:lang w:val="fr-FR" w:eastAsia="en-US"/>
              </w:rPr>
              <w:t>r</w:t>
            </w:r>
            <w:r w:rsidRPr="00245F29">
              <w:rPr>
                <w:rFonts w:asciiTheme="minorHAnsi" w:hAnsiTheme="minorHAnsi" w:cs="Arial"/>
                <w:sz w:val="24"/>
                <w:lang w:val="fr-FR" w:eastAsia="en-US"/>
              </w:rPr>
              <w:t>a</w:t>
            </w:r>
            <w:r w:rsidRPr="00245F29">
              <w:rPr>
                <w:rFonts w:asciiTheme="minorHAnsi" w:hAnsiTheme="minorHAnsi" w:cs="Arial"/>
                <w:spacing w:val="1"/>
                <w:sz w:val="24"/>
                <w:lang w:val="fr-FR" w:eastAsia="en-US"/>
              </w:rPr>
              <w:t>tio</w:t>
            </w:r>
            <w:r w:rsidRPr="00245F29">
              <w:rPr>
                <w:rFonts w:asciiTheme="minorHAnsi" w:hAnsiTheme="minorHAnsi" w:cs="Arial"/>
                <w:sz w:val="24"/>
                <w:lang w:val="fr-FR" w:eastAsia="en-US"/>
              </w:rPr>
              <w:t>n</w:t>
            </w:r>
            <w:r w:rsidR="005F7C1E" w:rsidRPr="00245F29">
              <w:rPr>
                <w:rFonts w:asciiTheme="minorHAnsi" w:hAnsiTheme="minorHAnsi" w:cs="Arial"/>
                <w:sz w:val="24"/>
                <w:lang w:val="fr-FR" w:eastAsia="en-US"/>
              </w:rPr>
              <w:t xml:space="preserve"> </w:t>
            </w:r>
            <w:r w:rsidRPr="00245F29">
              <w:rPr>
                <w:rFonts w:asciiTheme="minorHAnsi" w:hAnsiTheme="minorHAnsi" w:cs="Arial"/>
                <w:spacing w:val="-2"/>
                <w:sz w:val="24"/>
                <w:lang w:val="fr-FR" w:eastAsia="en-US"/>
              </w:rPr>
              <w:t>e</w:t>
            </w:r>
            <w:r w:rsidRPr="00245F29">
              <w:rPr>
                <w:rFonts w:asciiTheme="minorHAnsi" w:hAnsiTheme="minorHAnsi" w:cs="Arial"/>
                <w:sz w:val="24"/>
                <w:lang w:val="fr-FR" w:eastAsia="en-US"/>
              </w:rPr>
              <w:t>t</w:t>
            </w:r>
            <w:r w:rsidR="00245F29">
              <w:rPr>
                <w:rFonts w:asciiTheme="minorHAnsi" w:hAnsiTheme="minorHAnsi" w:cs="Arial"/>
                <w:sz w:val="24"/>
                <w:lang w:val="fr-FR" w:eastAsia="en-US"/>
              </w:rPr>
              <w:t xml:space="preserve"> </w:t>
            </w:r>
            <w:r w:rsidRPr="00245F29">
              <w:rPr>
                <w:rFonts w:asciiTheme="minorHAnsi" w:hAnsiTheme="minorHAnsi" w:cs="Arial"/>
                <w:spacing w:val="-2"/>
                <w:sz w:val="24"/>
                <w:lang w:val="fr-FR" w:eastAsia="en-US"/>
              </w:rPr>
              <w:t>v</w:t>
            </w:r>
            <w:r w:rsidRPr="00245F29">
              <w:rPr>
                <w:rFonts w:asciiTheme="minorHAnsi" w:hAnsiTheme="minorHAnsi" w:cs="Arial"/>
                <w:spacing w:val="3"/>
                <w:sz w:val="24"/>
                <w:lang w:val="fr-FR" w:eastAsia="en-US"/>
              </w:rPr>
              <w:t>a</w:t>
            </w:r>
            <w:r w:rsidRPr="00245F29">
              <w:rPr>
                <w:rFonts w:asciiTheme="minorHAnsi" w:hAnsiTheme="minorHAnsi" w:cs="Arial"/>
                <w:spacing w:val="-4"/>
                <w:sz w:val="24"/>
                <w:lang w:val="fr-FR" w:eastAsia="en-US"/>
              </w:rPr>
              <w:t>l</w:t>
            </w:r>
            <w:r w:rsidRPr="00245F29">
              <w:rPr>
                <w:rFonts w:asciiTheme="minorHAnsi" w:hAnsiTheme="minorHAnsi" w:cs="Arial"/>
                <w:spacing w:val="1"/>
                <w:sz w:val="24"/>
                <w:lang w:val="fr-FR" w:eastAsia="en-US"/>
              </w:rPr>
              <w:t>id</w:t>
            </w:r>
            <w:r w:rsidRPr="00245F29">
              <w:rPr>
                <w:rFonts w:asciiTheme="minorHAnsi" w:hAnsiTheme="minorHAnsi" w:cs="Arial"/>
                <w:sz w:val="24"/>
                <w:lang w:val="fr-FR" w:eastAsia="en-US"/>
              </w:rPr>
              <w:t>a</w:t>
            </w:r>
            <w:r w:rsidRPr="00245F29">
              <w:rPr>
                <w:rFonts w:asciiTheme="minorHAnsi" w:hAnsiTheme="minorHAnsi" w:cs="Arial"/>
                <w:spacing w:val="3"/>
                <w:sz w:val="24"/>
                <w:lang w:val="fr-FR" w:eastAsia="en-US"/>
              </w:rPr>
              <w:t>t</w:t>
            </w:r>
            <w:r w:rsidRPr="00245F29">
              <w:rPr>
                <w:rFonts w:asciiTheme="minorHAnsi" w:hAnsiTheme="minorHAnsi" w:cs="Arial"/>
                <w:spacing w:val="1"/>
                <w:sz w:val="24"/>
                <w:lang w:val="fr-FR" w:eastAsia="en-US"/>
              </w:rPr>
              <w:t>i</w:t>
            </w:r>
            <w:r w:rsidRPr="00245F29">
              <w:rPr>
                <w:rFonts w:asciiTheme="minorHAnsi" w:hAnsiTheme="minorHAnsi" w:cs="Arial"/>
                <w:spacing w:val="-2"/>
                <w:sz w:val="24"/>
                <w:lang w:val="fr-FR" w:eastAsia="en-US"/>
              </w:rPr>
              <w:t>o</w:t>
            </w:r>
            <w:r w:rsidRPr="00245F29">
              <w:rPr>
                <w:rFonts w:asciiTheme="minorHAnsi" w:hAnsiTheme="minorHAnsi" w:cs="Arial"/>
                <w:sz w:val="24"/>
                <w:lang w:val="fr-FR" w:eastAsia="en-US"/>
              </w:rPr>
              <w:t>n</w:t>
            </w:r>
            <w:r w:rsidR="00245F29">
              <w:rPr>
                <w:rFonts w:asciiTheme="minorHAnsi" w:hAnsiTheme="minorHAnsi" w:cs="Arial"/>
                <w:sz w:val="24"/>
                <w:lang w:val="fr-FR" w:eastAsia="en-US"/>
              </w:rPr>
              <w:t xml:space="preserve"> </w:t>
            </w:r>
            <w:r w:rsidRPr="00245F29">
              <w:rPr>
                <w:rFonts w:asciiTheme="minorHAnsi" w:hAnsiTheme="minorHAnsi" w:cs="Arial"/>
                <w:spacing w:val="1"/>
                <w:sz w:val="24"/>
                <w:lang w:val="fr-FR" w:eastAsia="en-US"/>
              </w:rPr>
              <w:t>d</w:t>
            </w:r>
            <w:r w:rsidRPr="00245F29">
              <w:rPr>
                <w:rFonts w:asciiTheme="minorHAnsi" w:hAnsiTheme="minorHAnsi" w:cs="Arial"/>
                <w:w w:val="101"/>
                <w:sz w:val="24"/>
                <w:lang w:val="fr-FR" w:eastAsia="en-US"/>
              </w:rPr>
              <w:t>e</w:t>
            </w:r>
            <w:r w:rsidRPr="00245F29">
              <w:rPr>
                <w:rFonts w:asciiTheme="minorHAnsi" w:hAnsiTheme="minorHAnsi" w:cs="Arial"/>
                <w:sz w:val="24"/>
                <w:lang w:val="fr-FR" w:eastAsia="en-US"/>
              </w:rPr>
              <w:t>s</w:t>
            </w:r>
            <w:r w:rsidR="00245F29">
              <w:rPr>
                <w:rFonts w:asciiTheme="minorHAnsi" w:hAnsiTheme="minorHAnsi" w:cs="Arial"/>
                <w:sz w:val="24"/>
                <w:lang w:val="fr-FR" w:eastAsia="en-US"/>
              </w:rPr>
              <w:t xml:space="preserve"> </w:t>
            </w:r>
            <w:r w:rsidRPr="00245F29">
              <w:rPr>
                <w:rFonts w:asciiTheme="minorHAnsi" w:hAnsiTheme="minorHAnsi" w:cs="Arial"/>
                <w:spacing w:val="-3"/>
                <w:w w:val="101"/>
                <w:sz w:val="24"/>
                <w:lang w:val="fr-FR" w:eastAsia="en-US"/>
              </w:rPr>
              <w:t>T</w:t>
            </w:r>
            <w:r w:rsidRPr="00245F29">
              <w:rPr>
                <w:rFonts w:asciiTheme="minorHAnsi" w:hAnsiTheme="minorHAnsi" w:cs="Arial"/>
                <w:spacing w:val="1"/>
                <w:sz w:val="24"/>
                <w:lang w:val="fr-FR" w:eastAsia="en-US"/>
              </w:rPr>
              <w:t>D</w:t>
            </w:r>
            <w:r w:rsidRPr="00245F29">
              <w:rPr>
                <w:rFonts w:asciiTheme="minorHAnsi" w:hAnsiTheme="minorHAnsi" w:cs="Arial"/>
                <w:w w:val="101"/>
                <w:sz w:val="24"/>
                <w:lang w:val="fr-FR" w:eastAsia="en-US"/>
              </w:rPr>
              <w:t>R</w:t>
            </w:r>
            <w:r w:rsidRPr="00245F29">
              <w:rPr>
                <w:rFonts w:asciiTheme="minorHAnsi" w:hAnsiTheme="minorHAnsi" w:cs="Arial"/>
                <w:sz w:val="24"/>
                <w:lang w:val="fr-FR" w:eastAsia="en-US"/>
              </w:rPr>
              <w:t>s</w:t>
            </w:r>
          </w:p>
          <w:p w:rsidR="008D0460" w:rsidRPr="00245F29" w:rsidRDefault="008D0460" w:rsidP="005F7C1E">
            <w:pPr>
              <w:pStyle w:val="En-tte"/>
              <w:spacing w:after="0"/>
              <w:jc w:val="left"/>
              <w:rPr>
                <w:rFonts w:asciiTheme="minorHAnsi" w:hAnsiTheme="minorHAnsi" w:cs="Arial"/>
                <w:color w:val="7030A0"/>
                <w:sz w:val="24"/>
                <w:lang w:val="fr-FR" w:eastAsia="en-US"/>
              </w:rPr>
            </w:pPr>
            <w:r w:rsidRPr="00245F29">
              <w:rPr>
                <w:rFonts w:asciiTheme="minorHAnsi" w:hAnsiTheme="minorHAnsi" w:cs="Arial"/>
                <w:sz w:val="24"/>
                <w:lang w:val="fr-FR" w:eastAsia="en-US"/>
              </w:rPr>
              <w:t>1.2.2. Ré</w:t>
            </w:r>
            <w:r w:rsidRPr="00245F29">
              <w:rPr>
                <w:rFonts w:asciiTheme="minorHAnsi" w:hAnsiTheme="minorHAnsi" w:cs="Arial"/>
                <w:spacing w:val="3"/>
                <w:sz w:val="24"/>
                <w:lang w:val="fr-FR" w:eastAsia="en-US"/>
              </w:rPr>
              <w:t>a</w:t>
            </w:r>
            <w:r w:rsidRPr="00245F29">
              <w:rPr>
                <w:rFonts w:asciiTheme="minorHAnsi" w:hAnsiTheme="minorHAnsi" w:cs="Arial"/>
                <w:spacing w:val="-4"/>
                <w:sz w:val="24"/>
                <w:lang w:val="fr-FR" w:eastAsia="en-US"/>
              </w:rPr>
              <w:t>l</w:t>
            </w:r>
            <w:r w:rsidRPr="00245F29">
              <w:rPr>
                <w:rFonts w:asciiTheme="minorHAnsi" w:hAnsiTheme="minorHAnsi" w:cs="Arial"/>
                <w:spacing w:val="1"/>
                <w:sz w:val="24"/>
                <w:lang w:val="fr-FR" w:eastAsia="en-US"/>
              </w:rPr>
              <w:t>i</w:t>
            </w:r>
            <w:r w:rsidRPr="00245F29">
              <w:rPr>
                <w:rFonts w:asciiTheme="minorHAnsi" w:hAnsiTheme="minorHAnsi" w:cs="Arial"/>
                <w:sz w:val="24"/>
                <w:lang w:val="fr-FR" w:eastAsia="en-US"/>
              </w:rPr>
              <w:t>sa</w:t>
            </w:r>
            <w:r w:rsidRPr="00245F29">
              <w:rPr>
                <w:rFonts w:asciiTheme="minorHAnsi" w:hAnsiTheme="minorHAnsi" w:cs="Arial"/>
                <w:spacing w:val="1"/>
                <w:sz w:val="24"/>
                <w:lang w:val="fr-FR" w:eastAsia="en-US"/>
              </w:rPr>
              <w:t>t</w:t>
            </w:r>
            <w:r w:rsidRPr="00245F29">
              <w:rPr>
                <w:rFonts w:asciiTheme="minorHAnsi" w:hAnsiTheme="minorHAnsi" w:cs="Arial"/>
                <w:spacing w:val="3"/>
                <w:sz w:val="24"/>
                <w:lang w:val="fr-FR" w:eastAsia="en-US"/>
              </w:rPr>
              <w:t>i</w:t>
            </w:r>
            <w:r w:rsidRPr="00245F29">
              <w:rPr>
                <w:rFonts w:asciiTheme="minorHAnsi" w:hAnsiTheme="minorHAnsi" w:cs="Arial"/>
                <w:spacing w:val="-4"/>
                <w:sz w:val="24"/>
                <w:lang w:val="fr-FR" w:eastAsia="en-US"/>
              </w:rPr>
              <w:t>o</w:t>
            </w:r>
            <w:r w:rsidRPr="00245F29">
              <w:rPr>
                <w:rFonts w:asciiTheme="minorHAnsi" w:hAnsiTheme="minorHAnsi" w:cs="Arial"/>
                <w:sz w:val="24"/>
                <w:lang w:val="fr-FR" w:eastAsia="en-US"/>
              </w:rPr>
              <w:t>n</w:t>
            </w:r>
            <w:r w:rsidR="006E2960">
              <w:rPr>
                <w:rFonts w:asciiTheme="minorHAnsi" w:hAnsiTheme="minorHAnsi" w:cs="Arial"/>
                <w:sz w:val="24"/>
                <w:lang w:val="fr-FR" w:eastAsia="en-US"/>
              </w:rPr>
              <w:t xml:space="preserve"> </w:t>
            </w:r>
            <w:r w:rsidRPr="00245F29">
              <w:rPr>
                <w:rFonts w:asciiTheme="minorHAnsi" w:hAnsiTheme="minorHAnsi" w:cs="Arial"/>
                <w:spacing w:val="1"/>
                <w:sz w:val="24"/>
                <w:lang w:val="fr-FR" w:eastAsia="en-US"/>
              </w:rPr>
              <w:t>d</w:t>
            </w:r>
            <w:r w:rsidRPr="00245F29">
              <w:rPr>
                <w:rFonts w:asciiTheme="minorHAnsi" w:hAnsiTheme="minorHAnsi" w:cs="Arial"/>
                <w:sz w:val="24"/>
                <w:lang w:val="fr-FR" w:eastAsia="en-US"/>
              </w:rPr>
              <w:t>es enquêtes</w:t>
            </w:r>
          </w:p>
          <w:p w:rsidR="008D0460" w:rsidRPr="00245F29" w:rsidRDefault="008D0460" w:rsidP="008A3DCE">
            <w:pPr>
              <w:pStyle w:val="En-tte"/>
              <w:spacing w:after="0"/>
              <w:jc w:val="left"/>
              <w:rPr>
                <w:b/>
              </w:rPr>
            </w:pPr>
            <w:r w:rsidRPr="00245F29">
              <w:rPr>
                <w:rFonts w:asciiTheme="minorHAnsi" w:hAnsiTheme="minorHAnsi" w:cs="Arial"/>
                <w:sz w:val="24"/>
                <w:lang w:val="fr-FR" w:eastAsia="en-US"/>
              </w:rPr>
              <w:t>1.2.3.</w:t>
            </w:r>
            <w:r w:rsidR="00245F29">
              <w:rPr>
                <w:rFonts w:asciiTheme="minorHAnsi" w:hAnsiTheme="minorHAnsi" w:cs="Arial"/>
                <w:sz w:val="24"/>
                <w:lang w:val="fr-FR" w:eastAsia="en-US"/>
              </w:rPr>
              <w:t xml:space="preserve"> </w:t>
            </w:r>
            <w:r w:rsidRPr="00245F29">
              <w:rPr>
                <w:rFonts w:asciiTheme="minorHAnsi" w:hAnsiTheme="minorHAnsi" w:cs="Arial"/>
                <w:spacing w:val="-1"/>
                <w:sz w:val="24"/>
                <w:lang w:val="fr-FR" w:eastAsia="en-US"/>
              </w:rPr>
              <w:t>Elaboration de la situation de référence</w:t>
            </w:r>
          </w:p>
        </w:tc>
        <w:tc>
          <w:tcPr>
            <w:tcW w:w="724" w:type="pct"/>
            <w:shd w:val="clear" w:color="auto" w:fill="auto"/>
          </w:tcPr>
          <w:p w:rsidR="008D0460" w:rsidRPr="006E2960" w:rsidRDefault="00BD0EAF" w:rsidP="005F7C1E">
            <w:pPr>
              <w:pStyle w:val="Titre2"/>
              <w:jc w:val="left"/>
              <w:rPr>
                <w:rFonts w:asciiTheme="minorHAnsi" w:hAnsiTheme="minorHAnsi" w:cs="Arial"/>
                <w:color w:val="000000" w:themeColor="text1"/>
                <w:sz w:val="24"/>
                <w:szCs w:val="24"/>
                <w:lang w:val="fr-FR" w:eastAsia="en-US"/>
              </w:rPr>
            </w:pPr>
            <w:r w:rsidRPr="006E2960">
              <w:rPr>
                <w:rFonts w:asciiTheme="minorHAnsi" w:hAnsiTheme="minorHAnsi" w:cs="Arial"/>
                <w:color w:val="000000" w:themeColor="text1"/>
                <w:sz w:val="24"/>
                <w:szCs w:val="24"/>
                <w:lang w:val="fr-FR" w:eastAsia="en-US"/>
              </w:rPr>
              <w:t>50 000 000</w:t>
            </w:r>
          </w:p>
        </w:tc>
      </w:tr>
      <w:tr w:rsidR="00245F29" w:rsidRPr="006E2960" w:rsidTr="00245F29">
        <w:trPr>
          <w:trHeight w:val="543"/>
        </w:trPr>
        <w:tc>
          <w:tcPr>
            <w:tcW w:w="1483" w:type="pct"/>
            <w:vMerge/>
            <w:shd w:val="clear" w:color="auto" w:fill="auto"/>
          </w:tcPr>
          <w:p w:rsidR="008D0460" w:rsidRPr="00245F29" w:rsidRDefault="008D0460" w:rsidP="005F7C1E">
            <w:pPr>
              <w:rPr>
                <w:b/>
              </w:rPr>
            </w:pPr>
          </w:p>
        </w:tc>
        <w:tc>
          <w:tcPr>
            <w:tcW w:w="947" w:type="pct"/>
            <w:shd w:val="clear" w:color="auto" w:fill="auto"/>
          </w:tcPr>
          <w:p w:rsidR="005F7C1E" w:rsidRPr="00245F29" w:rsidRDefault="005F7C1E" w:rsidP="00BD0EAF">
            <w:pPr>
              <w:widowControl w:val="0"/>
              <w:autoSpaceDE w:val="0"/>
              <w:autoSpaceDN w:val="0"/>
              <w:adjustRightInd w:val="0"/>
              <w:spacing w:line="184" w:lineRule="exact"/>
              <w:ind w:right="104"/>
              <w:rPr>
                <w:spacing w:val="2"/>
              </w:rPr>
            </w:pPr>
          </w:p>
          <w:p w:rsidR="008D0460" w:rsidRPr="00245F29" w:rsidRDefault="008D0460" w:rsidP="008A3DCE">
            <w:pPr>
              <w:rPr>
                <w:b/>
              </w:rPr>
            </w:pPr>
            <w:r w:rsidRPr="008A3DCE">
              <w:t>1.3. Elaboration de la situation de référence</w:t>
            </w:r>
          </w:p>
        </w:tc>
        <w:tc>
          <w:tcPr>
            <w:tcW w:w="1846" w:type="pct"/>
            <w:shd w:val="clear" w:color="auto" w:fill="auto"/>
          </w:tcPr>
          <w:p w:rsidR="008D0460" w:rsidRPr="00245F29" w:rsidRDefault="008D0460" w:rsidP="005F7C1E">
            <w:pPr>
              <w:pStyle w:val="En-tte"/>
              <w:spacing w:after="0"/>
              <w:jc w:val="left"/>
              <w:rPr>
                <w:rFonts w:asciiTheme="minorHAnsi" w:hAnsiTheme="minorHAnsi" w:cs="Arial"/>
                <w:color w:val="7030A0"/>
                <w:sz w:val="24"/>
                <w:lang w:val="fr-FR" w:eastAsia="en-US"/>
              </w:rPr>
            </w:pPr>
            <w:r w:rsidRPr="00245F29">
              <w:rPr>
                <w:rFonts w:asciiTheme="minorHAnsi" w:hAnsiTheme="minorHAnsi" w:cs="Arial"/>
                <w:sz w:val="24"/>
                <w:lang w:val="fr-FR" w:eastAsia="en-US"/>
              </w:rPr>
              <w:t xml:space="preserve">1.3.1. </w:t>
            </w:r>
            <w:r w:rsidRPr="00245F29">
              <w:rPr>
                <w:rFonts w:asciiTheme="minorHAnsi" w:hAnsiTheme="minorHAnsi" w:cs="Arial"/>
                <w:spacing w:val="-1"/>
                <w:sz w:val="24"/>
                <w:lang w:val="fr-FR" w:eastAsia="en-US"/>
              </w:rPr>
              <w:t xml:space="preserve">Identification des indicateurs </w:t>
            </w:r>
          </w:p>
          <w:p w:rsidR="008D0460" w:rsidRPr="00245F29" w:rsidRDefault="008D0460" w:rsidP="00BD0EAF">
            <w:pPr>
              <w:pStyle w:val="En-tte"/>
              <w:spacing w:after="0"/>
              <w:jc w:val="left"/>
              <w:rPr>
                <w:rFonts w:asciiTheme="minorHAnsi" w:hAnsiTheme="minorHAnsi" w:cs="Arial"/>
                <w:b/>
                <w:bCs/>
                <w:color w:val="FF0000"/>
                <w:sz w:val="24"/>
                <w:lang w:val="fr-FR" w:eastAsia="en-US"/>
              </w:rPr>
            </w:pPr>
            <w:r w:rsidRPr="00245F29">
              <w:rPr>
                <w:rFonts w:asciiTheme="minorHAnsi" w:hAnsiTheme="minorHAnsi" w:cs="Arial"/>
                <w:sz w:val="24"/>
                <w:lang w:val="fr-FR" w:eastAsia="en-US"/>
              </w:rPr>
              <w:t xml:space="preserve">1.3.2. </w:t>
            </w:r>
            <w:r w:rsidRPr="00245F29">
              <w:rPr>
                <w:rFonts w:asciiTheme="minorHAnsi" w:hAnsiTheme="minorHAnsi" w:cs="Arial"/>
                <w:spacing w:val="-1"/>
                <w:sz w:val="24"/>
                <w:lang w:val="fr-FR" w:eastAsia="en-US"/>
              </w:rPr>
              <w:t>Elaboration de la situation de référence</w:t>
            </w:r>
          </w:p>
        </w:tc>
        <w:tc>
          <w:tcPr>
            <w:tcW w:w="724" w:type="pct"/>
            <w:shd w:val="clear" w:color="auto" w:fill="auto"/>
          </w:tcPr>
          <w:p w:rsidR="008D0460" w:rsidRPr="006E2960" w:rsidRDefault="007F3AC5" w:rsidP="005F7C1E">
            <w:pPr>
              <w:pStyle w:val="Titre2"/>
              <w:jc w:val="left"/>
              <w:rPr>
                <w:rFonts w:asciiTheme="minorHAnsi" w:hAnsiTheme="minorHAnsi" w:cs="Arial"/>
                <w:color w:val="000000" w:themeColor="text1"/>
                <w:sz w:val="24"/>
                <w:szCs w:val="24"/>
                <w:lang w:val="fr-FR" w:eastAsia="en-US"/>
              </w:rPr>
            </w:pPr>
            <w:r>
              <w:rPr>
                <w:rFonts w:asciiTheme="minorHAnsi" w:hAnsiTheme="minorHAnsi" w:cs="Arial"/>
                <w:color w:val="000000" w:themeColor="text1"/>
                <w:sz w:val="24"/>
                <w:szCs w:val="24"/>
                <w:lang w:val="fr-FR" w:eastAsia="en-US"/>
              </w:rPr>
              <w:t>1</w:t>
            </w:r>
            <w:r w:rsidR="00732516">
              <w:rPr>
                <w:rFonts w:asciiTheme="minorHAnsi" w:hAnsiTheme="minorHAnsi" w:cs="Arial"/>
                <w:color w:val="000000" w:themeColor="text1"/>
                <w:sz w:val="24"/>
                <w:szCs w:val="24"/>
                <w:lang w:val="fr-FR" w:eastAsia="en-US"/>
              </w:rPr>
              <w:t>2</w:t>
            </w:r>
            <w:r>
              <w:rPr>
                <w:rFonts w:asciiTheme="minorHAnsi" w:hAnsiTheme="minorHAnsi" w:cs="Arial"/>
                <w:color w:val="000000" w:themeColor="text1"/>
                <w:sz w:val="24"/>
                <w:szCs w:val="24"/>
                <w:lang w:val="fr-FR" w:eastAsia="en-US"/>
              </w:rPr>
              <w:t>0</w:t>
            </w:r>
            <w:r w:rsidR="00BD0EAF" w:rsidRPr="006E2960">
              <w:rPr>
                <w:rFonts w:asciiTheme="minorHAnsi" w:hAnsiTheme="minorHAnsi" w:cs="Arial"/>
                <w:color w:val="000000" w:themeColor="text1"/>
                <w:sz w:val="24"/>
                <w:szCs w:val="24"/>
                <w:lang w:val="fr-FR" w:eastAsia="en-US"/>
              </w:rPr>
              <w:t xml:space="preserve"> 000</w:t>
            </w:r>
            <w:r w:rsidR="008D0460" w:rsidRPr="006E2960">
              <w:rPr>
                <w:rFonts w:asciiTheme="minorHAnsi" w:hAnsiTheme="minorHAnsi" w:cs="Arial"/>
                <w:color w:val="000000" w:themeColor="text1"/>
                <w:sz w:val="24"/>
                <w:szCs w:val="24"/>
                <w:lang w:val="fr-FR" w:eastAsia="en-US"/>
              </w:rPr>
              <w:t xml:space="preserve"> 000</w:t>
            </w:r>
          </w:p>
          <w:p w:rsidR="008D0460" w:rsidRPr="006E2960" w:rsidRDefault="008D0460" w:rsidP="005F7C1E">
            <w:pPr>
              <w:pStyle w:val="Titre2"/>
              <w:jc w:val="left"/>
              <w:rPr>
                <w:rFonts w:asciiTheme="minorHAnsi" w:hAnsiTheme="minorHAnsi" w:cs="Arial"/>
                <w:color w:val="000000" w:themeColor="text1"/>
                <w:sz w:val="24"/>
                <w:szCs w:val="24"/>
                <w:lang w:val="fr-FR" w:eastAsia="en-US"/>
              </w:rPr>
            </w:pPr>
          </w:p>
        </w:tc>
      </w:tr>
      <w:tr w:rsidR="00245F29" w:rsidRPr="006E2960" w:rsidTr="008A3DCE">
        <w:trPr>
          <w:trHeight w:val="1133"/>
        </w:trPr>
        <w:tc>
          <w:tcPr>
            <w:tcW w:w="1483" w:type="pct"/>
            <w:vMerge w:val="restart"/>
            <w:shd w:val="clear" w:color="auto" w:fill="auto"/>
          </w:tcPr>
          <w:p w:rsidR="008D0460" w:rsidRPr="00245F29" w:rsidRDefault="008D0460" w:rsidP="008A3DCE">
            <w:pPr>
              <w:spacing w:before="60"/>
              <w:rPr>
                <w:b/>
              </w:rPr>
            </w:pPr>
            <w:r w:rsidRPr="00245F29">
              <w:t xml:space="preserve">2.Des projets intégrés générateurs de revenus et d’emploi sont financés au profit des groupes vulnérables et particulièrement les jeunes et les femmes dans plusieurs domaines </w:t>
            </w:r>
            <w:r w:rsidRPr="00245F29">
              <w:lastRenderedPageBreak/>
              <w:t>(agriculture, élevage, artisanat, culture, écotourisme, petit commerce, etc.) afin d’améliorer les revenus et le</w:t>
            </w:r>
            <w:r w:rsidR="00E2171D">
              <w:t xml:space="preserve"> bien pour mener une vie décente</w:t>
            </w:r>
          </w:p>
        </w:tc>
        <w:tc>
          <w:tcPr>
            <w:tcW w:w="947" w:type="pct"/>
            <w:shd w:val="clear" w:color="auto" w:fill="auto"/>
          </w:tcPr>
          <w:p w:rsidR="005F7C1E" w:rsidRPr="00245F29" w:rsidRDefault="005F7C1E" w:rsidP="005F7C1E">
            <w:pPr>
              <w:widowControl w:val="0"/>
              <w:autoSpaceDE w:val="0"/>
              <w:autoSpaceDN w:val="0"/>
              <w:adjustRightInd w:val="0"/>
              <w:spacing w:line="180" w:lineRule="exact"/>
              <w:rPr>
                <w:spacing w:val="-1"/>
              </w:rPr>
            </w:pPr>
          </w:p>
          <w:p w:rsidR="008D0460" w:rsidRPr="00245F29" w:rsidRDefault="008D0460" w:rsidP="008A3DCE">
            <w:pPr>
              <w:rPr>
                <w:b/>
              </w:rPr>
            </w:pPr>
            <w:r w:rsidRPr="008A3DCE">
              <w:t xml:space="preserve">2.1. Identification et validation </w:t>
            </w:r>
            <w:r w:rsidR="00BD0EAF" w:rsidRPr="008A3DCE">
              <w:t>de 20</w:t>
            </w:r>
            <w:r w:rsidRPr="008A3DCE">
              <w:t xml:space="preserve">0 projets générateurs de revenus dans chacune des 3 provinces </w:t>
            </w:r>
          </w:p>
        </w:tc>
        <w:tc>
          <w:tcPr>
            <w:tcW w:w="1846" w:type="pct"/>
            <w:shd w:val="clear" w:color="auto" w:fill="auto"/>
          </w:tcPr>
          <w:p w:rsidR="008D0460" w:rsidRPr="00245F29" w:rsidRDefault="008D0460" w:rsidP="005F7C1E">
            <w:pPr>
              <w:pStyle w:val="En-tte"/>
              <w:spacing w:after="0"/>
              <w:rPr>
                <w:rFonts w:asciiTheme="minorHAnsi" w:hAnsiTheme="minorHAnsi" w:cs="Arial"/>
                <w:sz w:val="24"/>
                <w:lang w:val="fr-FR" w:eastAsia="en-US"/>
              </w:rPr>
            </w:pPr>
            <w:r w:rsidRPr="00245F29">
              <w:rPr>
                <w:rFonts w:asciiTheme="minorHAnsi" w:hAnsiTheme="minorHAnsi" w:cs="Arial"/>
                <w:sz w:val="24"/>
                <w:lang w:val="fr-FR" w:eastAsia="en-US"/>
              </w:rPr>
              <w:t>2.1.1. Identification des projets</w:t>
            </w:r>
          </w:p>
          <w:p w:rsidR="008D0460" w:rsidRPr="00245F29" w:rsidRDefault="008D0460" w:rsidP="005F7C1E">
            <w:pPr>
              <w:pStyle w:val="En-tte"/>
              <w:spacing w:after="0"/>
              <w:rPr>
                <w:rFonts w:asciiTheme="minorHAnsi" w:hAnsiTheme="minorHAnsi" w:cs="Arial"/>
                <w:sz w:val="24"/>
                <w:lang w:val="fr-FR" w:eastAsia="en-US"/>
              </w:rPr>
            </w:pPr>
            <w:r w:rsidRPr="00245F29">
              <w:rPr>
                <w:rFonts w:asciiTheme="minorHAnsi" w:hAnsiTheme="minorHAnsi" w:cs="Arial"/>
                <w:sz w:val="24"/>
                <w:lang w:val="fr-FR" w:eastAsia="en-US"/>
              </w:rPr>
              <w:t>2.1.2. Sélection des projets</w:t>
            </w:r>
          </w:p>
          <w:p w:rsidR="008D0460" w:rsidRPr="00245F29" w:rsidRDefault="008D0460" w:rsidP="005F7C1E">
            <w:pPr>
              <w:pStyle w:val="En-tte"/>
              <w:spacing w:after="0"/>
              <w:rPr>
                <w:rFonts w:asciiTheme="minorHAnsi" w:hAnsiTheme="minorHAnsi" w:cs="Arial"/>
                <w:sz w:val="24"/>
                <w:lang w:val="fr-FR" w:eastAsia="en-US"/>
              </w:rPr>
            </w:pPr>
          </w:p>
        </w:tc>
        <w:tc>
          <w:tcPr>
            <w:tcW w:w="724" w:type="pct"/>
            <w:shd w:val="clear" w:color="auto" w:fill="auto"/>
          </w:tcPr>
          <w:p w:rsidR="008D0460" w:rsidRPr="006E2960" w:rsidRDefault="00732516" w:rsidP="00732516">
            <w:pPr>
              <w:pStyle w:val="Titre2"/>
              <w:jc w:val="left"/>
              <w:rPr>
                <w:rFonts w:asciiTheme="minorHAnsi" w:hAnsiTheme="minorHAnsi" w:cs="Arial"/>
                <w:color w:val="000000" w:themeColor="text1"/>
                <w:sz w:val="24"/>
                <w:szCs w:val="24"/>
                <w:lang w:val="fr-FR" w:eastAsia="en-US"/>
              </w:rPr>
            </w:pPr>
            <w:r>
              <w:rPr>
                <w:rFonts w:asciiTheme="minorHAnsi" w:hAnsiTheme="minorHAnsi" w:cs="Arial"/>
                <w:color w:val="000000" w:themeColor="text1"/>
                <w:sz w:val="24"/>
                <w:szCs w:val="24"/>
                <w:lang w:val="fr-FR" w:eastAsia="en-US"/>
              </w:rPr>
              <w:t xml:space="preserve">40 </w:t>
            </w:r>
            <w:r w:rsidR="008D0460" w:rsidRPr="006E2960">
              <w:rPr>
                <w:rFonts w:asciiTheme="minorHAnsi" w:hAnsiTheme="minorHAnsi" w:cs="Arial"/>
                <w:color w:val="000000" w:themeColor="text1"/>
                <w:sz w:val="24"/>
                <w:szCs w:val="24"/>
                <w:lang w:val="fr-FR" w:eastAsia="en-US"/>
              </w:rPr>
              <w:t>000</w:t>
            </w:r>
            <w:r w:rsidR="00BD0EAF" w:rsidRPr="006E2960">
              <w:rPr>
                <w:rFonts w:asciiTheme="minorHAnsi" w:hAnsiTheme="minorHAnsi" w:cs="Arial"/>
                <w:color w:val="000000" w:themeColor="text1"/>
                <w:sz w:val="24"/>
                <w:szCs w:val="24"/>
                <w:lang w:val="fr-FR" w:eastAsia="en-US"/>
              </w:rPr>
              <w:t xml:space="preserve"> 000</w:t>
            </w:r>
          </w:p>
        </w:tc>
      </w:tr>
      <w:tr w:rsidR="00245F29" w:rsidRPr="006E2960" w:rsidTr="00245F29">
        <w:trPr>
          <w:trHeight w:val="1833"/>
        </w:trPr>
        <w:tc>
          <w:tcPr>
            <w:tcW w:w="1483" w:type="pct"/>
            <w:vMerge/>
            <w:shd w:val="clear" w:color="auto" w:fill="auto"/>
          </w:tcPr>
          <w:p w:rsidR="008D0460" w:rsidRPr="00245F29" w:rsidRDefault="008D0460" w:rsidP="005F7C1E">
            <w:pPr>
              <w:widowControl w:val="0"/>
              <w:autoSpaceDE w:val="0"/>
              <w:autoSpaceDN w:val="0"/>
              <w:adjustRightInd w:val="0"/>
              <w:spacing w:line="180" w:lineRule="exact"/>
              <w:ind w:left="83"/>
              <w:rPr>
                <w:w w:val="101"/>
              </w:rPr>
            </w:pPr>
          </w:p>
        </w:tc>
        <w:tc>
          <w:tcPr>
            <w:tcW w:w="947" w:type="pct"/>
            <w:shd w:val="clear" w:color="auto" w:fill="auto"/>
          </w:tcPr>
          <w:p w:rsidR="005F7C1E" w:rsidRPr="00245F29" w:rsidRDefault="005F7C1E" w:rsidP="005F7C1E">
            <w:pPr>
              <w:widowControl w:val="0"/>
              <w:autoSpaceDE w:val="0"/>
              <w:autoSpaceDN w:val="0"/>
              <w:adjustRightInd w:val="0"/>
              <w:spacing w:line="184" w:lineRule="exact"/>
              <w:ind w:right="195"/>
              <w:rPr>
                <w:spacing w:val="-1"/>
              </w:rPr>
            </w:pPr>
          </w:p>
          <w:p w:rsidR="008D0460" w:rsidRPr="00245F29" w:rsidRDefault="008D0460" w:rsidP="008A3DCE">
            <w:r w:rsidRPr="008A3DCE">
              <w:t>2.2. Financement des projets générateurs de revenus</w:t>
            </w:r>
          </w:p>
        </w:tc>
        <w:tc>
          <w:tcPr>
            <w:tcW w:w="1846" w:type="pct"/>
            <w:shd w:val="clear" w:color="auto" w:fill="auto"/>
          </w:tcPr>
          <w:p w:rsidR="008D0460" w:rsidRPr="00245F29" w:rsidRDefault="008D0460" w:rsidP="005F7C1E">
            <w:pPr>
              <w:pStyle w:val="En-tte"/>
              <w:spacing w:after="0"/>
              <w:rPr>
                <w:rFonts w:asciiTheme="minorHAnsi" w:hAnsiTheme="minorHAnsi" w:cs="Arial"/>
                <w:color w:val="7030A0"/>
                <w:sz w:val="24"/>
                <w:lang w:val="fr-FR" w:eastAsia="en-US"/>
              </w:rPr>
            </w:pPr>
          </w:p>
          <w:p w:rsidR="008D0460" w:rsidRPr="00245F29" w:rsidRDefault="008D0460" w:rsidP="005F7C1E">
            <w:pPr>
              <w:pStyle w:val="En-tte"/>
              <w:spacing w:after="0"/>
              <w:rPr>
                <w:rFonts w:asciiTheme="minorHAnsi" w:hAnsiTheme="minorHAnsi" w:cs="Arial"/>
                <w:sz w:val="24"/>
                <w:lang w:val="fr-FR" w:eastAsia="en-US"/>
              </w:rPr>
            </w:pPr>
            <w:r w:rsidRPr="00245F29">
              <w:rPr>
                <w:rFonts w:asciiTheme="minorHAnsi" w:hAnsiTheme="minorHAnsi" w:cs="Arial"/>
                <w:sz w:val="24"/>
                <w:lang w:val="fr-FR" w:eastAsia="en-US"/>
              </w:rPr>
              <w:t>2.2.1. Financement des projets</w:t>
            </w:r>
          </w:p>
          <w:p w:rsidR="008D0460" w:rsidRPr="00245F29" w:rsidRDefault="008D0460" w:rsidP="008A3DCE">
            <w:pPr>
              <w:pStyle w:val="Commentaire"/>
              <w:rPr>
                <w:rFonts w:asciiTheme="minorHAnsi" w:hAnsiTheme="minorHAnsi" w:cs="Arial"/>
                <w:b/>
                <w:bCs/>
                <w:color w:val="0070C0"/>
                <w:sz w:val="24"/>
                <w:lang w:val="fr-FR" w:eastAsia="en-US"/>
              </w:rPr>
            </w:pPr>
            <w:r w:rsidRPr="00245F29">
              <w:rPr>
                <w:rFonts w:asciiTheme="minorHAnsi" w:hAnsiTheme="minorHAnsi" w:cs="Arial"/>
                <w:sz w:val="24"/>
                <w:szCs w:val="24"/>
                <w:lang w:val="fr-FR" w:eastAsia="en-US"/>
              </w:rPr>
              <w:t>2.2.2. Mise en œuvre des projets</w:t>
            </w:r>
          </w:p>
        </w:tc>
        <w:tc>
          <w:tcPr>
            <w:tcW w:w="724" w:type="pct"/>
            <w:shd w:val="clear" w:color="auto" w:fill="auto"/>
          </w:tcPr>
          <w:p w:rsidR="008D0460" w:rsidRPr="006E2960" w:rsidRDefault="008D0460" w:rsidP="00BD0EAF">
            <w:pPr>
              <w:pStyle w:val="Titre2"/>
              <w:jc w:val="left"/>
              <w:rPr>
                <w:rFonts w:asciiTheme="minorHAnsi" w:hAnsiTheme="minorHAnsi" w:cs="Arial"/>
                <w:color w:val="000000" w:themeColor="text1"/>
                <w:sz w:val="24"/>
                <w:szCs w:val="24"/>
                <w:lang w:val="fr-FR" w:eastAsia="en-US"/>
              </w:rPr>
            </w:pPr>
            <w:r w:rsidRPr="006E2960">
              <w:rPr>
                <w:rFonts w:asciiTheme="minorHAnsi" w:hAnsiTheme="minorHAnsi" w:cs="Arial"/>
                <w:color w:val="000000" w:themeColor="text1"/>
                <w:sz w:val="24"/>
                <w:szCs w:val="24"/>
                <w:lang w:val="fr-FR" w:eastAsia="en-US"/>
              </w:rPr>
              <w:t>500</w:t>
            </w:r>
            <w:r w:rsidR="00BD0EAF" w:rsidRPr="006E2960">
              <w:rPr>
                <w:rFonts w:asciiTheme="minorHAnsi" w:hAnsiTheme="minorHAnsi" w:cs="Arial"/>
                <w:color w:val="000000" w:themeColor="text1"/>
                <w:sz w:val="24"/>
                <w:szCs w:val="24"/>
                <w:lang w:val="fr-FR" w:eastAsia="en-US"/>
              </w:rPr>
              <w:t> </w:t>
            </w:r>
            <w:r w:rsidRPr="006E2960">
              <w:rPr>
                <w:rFonts w:asciiTheme="minorHAnsi" w:hAnsiTheme="minorHAnsi" w:cs="Arial"/>
                <w:color w:val="000000" w:themeColor="text1"/>
                <w:sz w:val="24"/>
                <w:szCs w:val="24"/>
                <w:lang w:val="fr-FR" w:eastAsia="en-US"/>
              </w:rPr>
              <w:t>000</w:t>
            </w:r>
            <w:r w:rsidR="00BD0EAF" w:rsidRPr="006E2960">
              <w:rPr>
                <w:rFonts w:asciiTheme="minorHAnsi" w:hAnsiTheme="minorHAnsi" w:cs="Arial"/>
                <w:color w:val="000000" w:themeColor="text1"/>
                <w:sz w:val="24"/>
                <w:szCs w:val="24"/>
                <w:lang w:val="fr-FR" w:eastAsia="en-US"/>
              </w:rPr>
              <w:t xml:space="preserve"> 000</w:t>
            </w:r>
          </w:p>
        </w:tc>
      </w:tr>
      <w:tr w:rsidR="00245F29" w:rsidRPr="006E2960" w:rsidTr="00245F29">
        <w:trPr>
          <w:trHeight w:val="1121"/>
        </w:trPr>
        <w:tc>
          <w:tcPr>
            <w:tcW w:w="1483" w:type="pct"/>
            <w:shd w:val="clear" w:color="auto" w:fill="auto"/>
          </w:tcPr>
          <w:p w:rsidR="008D0460" w:rsidRPr="00245F29" w:rsidRDefault="008D0460" w:rsidP="005F7C1E">
            <w:pPr>
              <w:spacing w:before="60"/>
            </w:pPr>
            <w:r w:rsidRPr="00245F29">
              <w:t>3.Les populations sont formées pour avoir des connaissances et des compétences pour développer des stratégies et accéder à des moyens d'existence durables</w:t>
            </w:r>
          </w:p>
          <w:p w:rsidR="008D0460" w:rsidRPr="00245F29" w:rsidRDefault="008D0460" w:rsidP="005F7C1E">
            <w:pPr>
              <w:rPr>
                <w:b/>
              </w:rPr>
            </w:pPr>
          </w:p>
        </w:tc>
        <w:tc>
          <w:tcPr>
            <w:tcW w:w="947" w:type="pct"/>
            <w:shd w:val="clear" w:color="auto" w:fill="auto"/>
          </w:tcPr>
          <w:p w:rsidR="008D0460" w:rsidRPr="00245F29" w:rsidRDefault="008D0460" w:rsidP="008A3DCE">
            <w:r w:rsidRPr="008A3DCE">
              <w:t>3.1 Au moins 600 personnes sont formées matière de gestion de projets et de dynamique communautaire</w:t>
            </w:r>
          </w:p>
        </w:tc>
        <w:tc>
          <w:tcPr>
            <w:tcW w:w="1846" w:type="pct"/>
            <w:shd w:val="clear" w:color="auto" w:fill="auto"/>
          </w:tcPr>
          <w:p w:rsidR="008D0460" w:rsidRPr="00245F29" w:rsidRDefault="008D0460" w:rsidP="005F7C1E">
            <w:pPr>
              <w:pStyle w:val="En-tte"/>
              <w:spacing w:after="0"/>
              <w:rPr>
                <w:rFonts w:asciiTheme="minorHAnsi" w:hAnsiTheme="minorHAnsi" w:cs="Arial"/>
                <w:spacing w:val="-47"/>
                <w:sz w:val="24"/>
                <w:lang w:val="fr-FR" w:eastAsia="en-US"/>
              </w:rPr>
            </w:pPr>
            <w:r w:rsidRPr="00245F29">
              <w:rPr>
                <w:rFonts w:asciiTheme="minorHAnsi" w:hAnsiTheme="minorHAnsi" w:cs="Arial"/>
                <w:sz w:val="24"/>
                <w:lang w:val="fr-FR" w:eastAsia="en-US"/>
              </w:rPr>
              <w:t>3.1.1. Elaboration d’un plan de renforcement de capacités</w:t>
            </w:r>
          </w:p>
          <w:p w:rsidR="008D0460" w:rsidRPr="00245F29" w:rsidRDefault="008D0460" w:rsidP="005F7C1E">
            <w:pPr>
              <w:pStyle w:val="En-tte"/>
              <w:spacing w:after="0"/>
              <w:rPr>
                <w:rFonts w:asciiTheme="minorHAnsi" w:hAnsiTheme="minorHAnsi" w:cs="Arial"/>
                <w:sz w:val="24"/>
                <w:lang w:val="fr-FR" w:eastAsia="en-US"/>
              </w:rPr>
            </w:pPr>
            <w:r w:rsidRPr="00245F29">
              <w:rPr>
                <w:rFonts w:asciiTheme="minorHAnsi" w:hAnsiTheme="minorHAnsi" w:cs="Arial"/>
                <w:sz w:val="24"/>
                <w:lang w:val="fr-FR" w:eastAsia="en-US"/>
              </w:rPr>
              <w:t>3.1.2. Formation des bénéficiaires</w:t>
            </w:r>
          </w:p>
          <w:p w:rsidR="008D0460" w:rsidRPr="00245F29" w:rsidRDefault="008D0460" w:rsidP="005F7C1E">
            <w:pPr>
              <w:pStyle w:val="En-tte"/>
              <w:spacing w:after="0"/>
              <w:jc w:val="left"/>
              <w:rPr>
                <w:rFonts w:asciiTheme="minorHAnsi" w:hAnsiTheme="minorHAnsi" w:cs="Arial"/>
                <w:sz w:val="24"/>
                <w:lang w:val="fr-FR" w:eastAsia="en-US"/>
              </w:rPr>
            </w:pPr>
            <w:r w:rsidRPr="00245F29">
              <w:rPr>
                <w:rFonts w:asciiTheme="minorHAnsi" w:hAnsiTheme="minorHAnsi" w:cs="Arial"/>
                <w:sz w:val="24"/>
                <w:lang w:val="fr-FR" w:eastAsia="en-US"/>
              </w:rPr>
              <w:t xml:space="preserve">3.1.3. </w:t>
            </w:r>
            <w:r w:rsidRPr="00245F29">
              <w:rPr>
                <w:rFonts w:asciiTheme="minorHAnsi" w:hAnsiTheme="minorHAnsi" w:cs="Arial"/>
                <w:spacing w:val="-1"/>
                <w:sz w:val="24"/>
                <w:lang w:val="fr-FR" w:eastAsia="en-US"/>
              </w:rPr>
              <w:t>O</w:t>
            </w:r>
            <w:r w:rsidRPr="00245F29">
              <w:rPr>
                <w:rFonts w:asciiTheme="minorHAnsi" w:hAnsiTheme="minorHAnsi" w:cs="Arial"/>
                <w:spacing w:val="1"/>
                <w:sz w:val="24"/>
                <w:lang w:val="fr-FR" w:eastAsia="en-US"/>
              </w:rPr>
              <w:t>r</w:t>
            </w:r>
            <w:r w:rsidRPr="00245F29">
              <w:rPr>
                <w:rFonts w:asciiTheme="minorHAnsi" w:hAnsiTheme="minorHAnsi" w:cs="Arial"/>
                <w:spacing w:val="-2"/>
                <w:sz w:val="24"/>
                <w:lang w:val="fr-FR" w:eastAsia="en-US"/>
              </w:rPr>
              <w:t>g</w:t>
            </w:r>
            <w:r w:rsidRPr="00245F29">
              <w:rPr>
                <w:rFonts w:asciiTheme="minorHAnsi" w:hAnsiTheme="minorHAnsi" w:cs="Arial"/>
                <w:sz w:val="24"/>
                <w:lang w:val="fr-FR" w:eastAsia="en-US"/>
              </w:rPr>
              <w:t>a</w:t>
            </w:r>
            <w:r w:rsidRPr="00245F29">
              <w:rPr>
                <w:rFonts w:asciiTheme="minorHAnsi" w:hAnsiTheme="minorHAnsi" w:cs="Arial"/>
                <w:spacing w:val="3"/>
                <w:sz w:val="24"/>
                <w:lang w:val="fr-FR" w:eastAsia="en-US"/>
              </w:rPr>
              <w:t>n</w:t>
            </w:r>
            <w:r w:rsidRPr="00245F29">
              <w:rPr>
                <w:rFonts w:asciiTheme="minorHAnsi" w:hAnsiTheme="minorHAnsi" w:cs="Arial"/>
                <w:spacing w:val="-2"/>
                <w:sz w:val="24"/>
                <w:lang w:val="fr-FR" w:eastAsia="en-US"/>
              </w:rPr>
              <w:t>i</w:t>
            </w:r>
            <w:r w:rsidRPr="00245F29">
              <w:rPr>
                <w:rFonts w:asciiTheme="minorHAnsi" w:hAnsiTheme="minorHAnsi" w:cs="Arial"/>
                <w:sz w:val="24"/>
                <w:lang w:val="fr-FR" w:eastAsia="en-US"/>
              </w:rPr>
              <w:t>sa</w:t>
            </w:r>
            <w:r w:rsidRPr="00245F29">
              <w:rPr>
                <w:rFonts w:asciiTheme="minorHAnsi" w:hAnsiTheme="minorHAnsi" w:cs="Arial"/>
                <w:spacing w:val="1"/>
                <w:sz w:val="24"/>
                <w:lang w:val="fr-FR" w:eastAsia="en-US"/>
              </w:rPr>
              <w:t>ti</w:t>
            </w:r>
            <w:r w:rsidRPr="00245F29">
              <w:rPr>
                <w:rFonts w:asciiTheme="minorHAnsi" w:hAnsiTheme="minorHAnsi" w:cs="Arial"/>
                <w:spacing w:val="-2"/>
                <w:sz w:val="24"/>
                <w:lang w:val="fr-FR" w:eastAsia="en-US"/>
              </w:rPr>
              <w:t>o</w:t>
            </w:r>
            <w:r w:rsidRPr="00245F29">
              <w:rPr>
                <w:rFonts w:asciiTheme="minorHAnsi" w:hAnsiTheme="minorHAnsi" w:cs="Arial"/>
                <w:sz w:val="24"/>
                <w:lang w:val="fr-FR" w:eastAsia="en-US"/>
              </w:rPr>
              <w:t xml:space="preserve">n </w:t>
            </w:r>
            <w:r w:rsidRPr="00245F29">
              <w:rPr>
                <w:rFonts w:asciiTheme="minorHAnsi" w:hAnsiTheme="minorHAnsi" w:cs="Arial"/>
                <w:spacing w:val="3"/>
                <w:sz w:val="24"/>
                <w:lang w:val="fr-FR" w:eastAsia="en-US"/>
              </w:rPr>
              <w:t>d</w:t>
            </w:r>
            <w:r w:rsidRPr="00245F29">
              <w:rPr>
                <w:rFonts w:asciiTheme="minorHAnsi" w:hAnsiTheme="minorHAnsi" w:cs="Arial"/>
                <w:w w:val="101"/>
                <w:sz w:val="24"/>
                <w:lang w:val="fr-FR" w:eastAsia="en-US"/>
              </w:rPr>
              <w:t>e</w:t>
            </w:r>
            <w:r w:rsidRPr="00245F29">
              <w:rPr>
                <w:rFonts w:asciiTheme="minorHAnsi" w:hAnsiTheme="minorHAnsi" w:cs="Arial"/>
                <w:sz w:val="24"/>
                <w:lang w:val="fr-FR" w:eastAsia="en-US"/>
              </w:rPr>
              <w:t xml:space="preserve"> visites d’échanges</w:t>
            </w:r>
            <w:r w:rsidR="007169B9">
              <w:rPr>
                <w:rFonts w:asciiTheme="minorHAnsi" w:hAnsiTheme="minorHAnsi" w:cs="Arial"/>
                <w:sz w:val="24"/>
                <w:lang w:val="fr-FR" w:eastAsia="en-US"/>
              </w:rPr>
              <w:t xml:space="preserve"> au  Gabon et  </w:t>
            </w:r>
            <w:r w:rsidR="007169B9" w:rsidRPr="007169B9">
              <w:rPr>
                <w:szCs w:val="20"/>
                <w:lang w:val="fr-CA"/>
              </w:rPr>
              <w:t>à</w:t>
            </w:r>
            <w:r w:rsidR="007169B9">
              <w:rPr>
                <w:rFonts w:asciiTheme="minorHAnsi" w:hAnsiTheme="minorHAnsi" w:cs="Arial"/>
                <w:sz w:val="24"/>
                <w:lang w:val="fr-FR" w:eastAsia="en-US"/>
              </w:rPr>
              <w:t xml:space="preserve"> l'</w:t>
            </w:r>
            <w:r w:rsidR="00732516">
              <w:rPr>
                <w:rFonts w:asciiTheme="minorHAnsi" w:hAnsiTheme="minorHAnsi" w:cs="Arial"/>
                <w:sz w:val="24"/>
                <w:lang w:val="fr-FR" w:eastAsia="en-US"/>
              </w:rPr>
              <w:t>étranger</w:t>
            </w:r>
          </w:p>
          <w:p w:rsidR="008D0460" w:rsidRPr="00245F29" w:rsidRDefault="008D0460" w:rsidP="005F7C1E">
            <w:pPr>
              <w:pStyle w:val="En-tte"/>
              <w:spacing w:after="0"/>
              <w:jc w:val="left"/>
              <w:rPr>
                <w:rFonts w:asciiTheme="minorHAnsi" w:hAnsiTheme="minorHAnsi" w:cs="Arial"/>
                <w:sz w:val="24"/>
                <w:lang w:val="fr-FR" w:eastAsia="en-US"/>
              </w:rPr>
            </w:pPr>
            <w:r w:rsidRPr="00245F29">
              <w:rPr>
                <w:rFonts w:asciiTheme="minorHAnsi" w:hAnsiTheme="minorHAnsi" w:cs="Arial"/>
                <w:sz w:val="24"/>
                <w:lang w:val="fr-FR" w:eastAsia="en-US"/>
              </w:rPr>
              <w:t>3.1.4  Elaboration de rapports de suivi d’application de la formation</w:t>
            </w:r>
          </w:p>
        </w:tc>
        <w:tc>
          <w:tcPr>
            <w:tcW w:w="724" w:type="pct"/>
            <w:shd w:val="clear" w:color="auto" w:fill="auto"/>
          </w:tcPr>
          <w:p w:rsidR="008D0460" w:rsidRPr="006E2960" w:rsidRDefault="00BD0EAF" w:rsidP="005F7C1E">
            <w:pPr>
              <w:pStyle w:val="Titre2"/>
              <w:jc w:val="left"/>
              <w:rPr>
                <w:rFonts w:asciiTheme="minorHAnsi" w:hAnsiTheme="minorHAnsi" w:cs="Arial"/>
                <w:color w:val="000000" w:themeColor="text1"/>
                <w:sz w:val="24"/>
                <w:szCs w:val="24"/>
                <w:lang w:val="fr-FR" w:eastAsia="en-US"/>
              </w:rPr>
            </w:pPr>
            <w:r w:rsidRPr="006E2960">
              <w:rPr>
                <w:rFonts w:asciiTheme="minorHAnsi" w:hAnsiTheme="minorHAnsi" w:cs="Arial"/>
                <w:color w:val="000000" w:themeColor="text1"/>
                <w:sz w:val="24"/>
                <w:szCs w:val="24"/>
                <w:lang w:val="fr-FR" w:eastAsia="en-US"/>
              </w:rPr>
              <w:t>100 0</w:t>
            </w:r>
            <w:r w:rsidR="008D0460" w:rsidRPr="006E2960">
              <w:rPr>
                <w:rFonts w:asciiTheme="minorHAnsi" w:hAnsiTheme="minorHAnsi" w:cs="Arial"/>
                <w:color w:val="000000" w:themeColor="text1"/>
                <w:sz w:val="24"/>
                <w:szCs w:val="24"/>
                <w:lang w:val="fr-FR" w:eastAsia="en-US"/>
              </w:rPr>
              <w:t>00 000</w:t>
            </w:r>
          </w:p>
        </w:tc>
      </w:tr>
      <w:tr w:rsidR="00245F29" w:rsidRPr="006E2960" w:rsidTr="00245F29">
        <w:trPr>
          <w:trHeight w:val="1903"/>
        </w:trPr>
        <w:tc>
          <w:tcPr>
            <w:tcW w:w="1483" w:type="pct"/>
            <w:shd w:val="clear" w:color="auto" w:fill="auto"/>
          </w:tcPr>
          <w:p w:rsidR="008D0460" w:rsidRPr="00245F29" w:rsidRDefault="008D0460" w:rsidP="005F7C1E">
            <w:pPr>
              <w:spacing w:before="60"/>
            </w:pPr>
            <w:r w:rsidRPr="00245F29">
              <w:t>4.Un dispositif de suivi-évaluation est mis en place pour suivre la mise en œuvre des projets réalisés et mesurer les progrès accomplis en matière d’amélioration des conditions de vie des populations.</w:t>
            </w:r>
          </w:p>
        </w:tc>
        <w:tc>
          <w:tcPr>
            <w:tcW w:w="947" w:type="pct"/>
            <w:shd w:val="clear" w:color="auto" w:fill="auto"/>
          </w:tcPr>
          <w:p w:rsidR="008D0460" w:rsidRPr="00245F29" w:rsidRDefault="008D0460" w:rsidP="005F7C1E">
            <w:r w:rsidRPr="00245F29">
              <w:t>4.1 Un manuel de suivi évaluation est élaboré et mis en œuvre</w:t>
            </w:r>
          </w:p>
        </w:tc>
        <w:tc>
          <w:tcPr>
            <w:tcW w:w="1846" w:type="pct"/>
            <w:shd w:val="clear" w:color="auto" w:fill="auto"/>
          </w:tcPr>
          <w:p w:rsidR="008D0460" w:rsidRPr="00245F29" w:rsidRDefault="008D0460" w:rsidP="005F7C1E">
            <w:pPr>
              <w:pStyle w:val="En-tte"/>
              <w:spacing w:after="0"/>
              <w:rPr>
                <w:rFonts w:asciiTheme="minorHAnsi" w:hAnsiTheme="minorHAnsi" w:cs="Arial"/>
                <w:sz w:val="24"/>
                <w:lang w:val="fr-FR" w:eastAsia="en-US"/>
              </w:rPr>
            </w:pPr>
            <w:r w:rsidRPr="00245F29">
              <w:rPr>
                <w:rFonts w:asciiTheme="minorHAnsi" w:hAnsiTheme="minorHAnsi" w:cs="Arial"/>
                <w:sz w:val="24"/>
                <w:lang w:val="fr-FR" w:eastAsia="en-US"/>
              </w:rPr>
              <w:t xml:space="preserve">4.1.1 Elaboration des TDR </w:t>
            </w:r>
          </w:p>
          <w:p w:rsidR="008D0460" w:rsidRPr="00245F29" w:rsidRDefault="008D0460" w:rsidP="005F7C1E">
            <w:pPr>
              <w:pStyle w:val="En-tte"/>
              <w:spacing w:after="0"/>
              <w:rPr>
                <w:rFonts w:asciiTheme="minorHAnsi" w:hAnsiTheme="minorHAnsi" w:cs="Arial"/>
                <w:sz w:val="24"/>
                <w:lang w:val="fr-FR" w:eastAsia="en-US"/>
              </w:rPr>
            </w:pPr>
            <w:r w:rsidRPr="00245F29">
              <w:rPr>
                <w:rFonts w:asciiTheme="minorHAnsi" w:hAnsiTheme="minorHAnsi" w:cs="Arial"/>
                <w:sz w:val="24"/>
                <w:lang w:val="fr-FR" w:eastAsia="en-US"/>
              </w:rPr>
              <w:t>4.1.2 Elaboration du manuel de suivi évaluation</w:t>
            </w:r>
          </w:p>
          <w:p w:rsidR="008D0460" w:rsidRPr="00245F29" w:rsidRDefault="008D0460" w:rsidP="005F7C1E">
            <w:pPr>
              <w:pStyle w:val="En-tte"/>
              <w:spacing w:after="0"/>
              <w:rPr>
                <w:rFonts w:asciiTheme="minorHAnsi" w:hAnsiTheme="minorHAnsi" w:cs="Arial"/>
                <w:sz w:val="24"/>
                <w:lang w:val="fr-FR" w:eastAsia="en-US"/>
              </w:rPr>
            </w:pPr>
            <w:r w:rsidRPr="00245F29">
              <w:rPr>
                <w:rFonts w:asciiTheme="minorHAnsi" w:hAnsiTheme="minorHAnsi" w:cs="Arial"/>
                <w:sz w:val="24"/>
                <w:lang w:val="fr-FR" w:eastAsia="en-US"/>
              </w:rPr>
              <w:t>4.1.3 Suivi des activités sur le terrain</w:t>
            </w:r>
          </w:p>
          <w:p w:rsidR="008D0460" w:rsidRPr="00245F29" w:rsidRDefault="008D0460" w:rsidP="005F7C1E">
            <w:pPr>
              <w:pStyle w:val="En-tte"/>
              <w:spacing w:after="0"/>
              <w:rPr>
                <w:rFonts w:asciiTheme="minorHAnsi" w:hAnsiTheme="minorHAnsi" w:cs="Arial"/>
                <w:sz w:val="24"/>
                <w:lang w:val="fr-FR" w:eastAsia="en-US"/>
              </w:rPr>
            </w:pPr>
            <w:r w:rsidRPr="00245F29">
              <w:rPr>
                <w:rFonts w:asciiTheme="minorHAnsi" w:hAnsiTheme="minorHAnsi" w:cs="Arial"/>
                <w:sz w:val="24"/>
                <w:lang w:val="fr-FR" w:eastAsia="en-US"/>
              </w:rPr>
              <w:t>4.1.4 Elaboration de rapports de suivi</w:t>
            </w:r>
          </w:p>
          <w:p w:rsidR="008D0460" w:rsidRPr="00245F29" w:rsidRDefault="008D0460" w:rsidP="005F7C1E">
            <w:pPr>
              <w:pStyle w:val="En-tte"/>
              <w:spacing w:after="0"/>
              <w:rPr>
                <w:rFonts w:asciiTheme="minorHAnsi" w:hAnsiTheme="minorHAnsi" w:cs="Arial"/>
                <w:sz w:val="24"/>
                <w:lang w:val="fr-FR" w:eastAsia="en-US"/>
              </w:rPr>
            </w:pPr>
            <w:r w:rsidRPr="00245F29">
              <w:rPr>
                <w:rFonts w:asciiTheme="minorHAnsi" w:hAnsiTheme="minorHAnsi" w:cs="Arial"/>
                <w:sz w:val="24"/>
                <w:lang w:val="fr-FR" w:eastAsia="en-US"/>
              </w:rPr>
              <w:t>4.1.5 Fonctionnement et équipement</w:t>
            </w:r>
          </w:p>
        </w:tc>
        <w:tc>
          <w:tcPr>
            <w:tcW w:w="724" w:type="pct"/>
            <w:shd w:val="clear" w:color="auto" w:fill="auto"/>
          </w:tcPr>
          <w:p w:rsidR="008D0460" w:rsidRPr="006E2960" w:rsidRDefault="00732516" w:rsidP="00732516">
            <w:pPr>
              <w:pStyle w:val="Titre2"/>
              <w:jc w:val="left"/>
              <w:rPr>
                <w:rFonts w:asciiTheme="minorHAnsi" w:hAnsiTheme="minorHAnsi" w:cs="Arial"/>
                <w:color w:val="000000" w:themeColor="text1"/>
                <w:sz w:val="24"/>
                <w:szCs w:val="24"/>
                <w:lang w:val="fr-FR" w:eastAsia="en-US"/>
              </w:rPr>
            </w:pPr>
            <w:r>
              <w:rPr>
                <w:rFonts w:asciiTheme="minorHAnsi" w:hAnsiTheme="minorHAnsi" w:cs="Arial"/>
                <w:color w:val="000000" w:themeColor="text1"/>
                <w:sz w:val="24"/>
                <w:szCs w:val="24"/>
                <w:lang w:val="fr-FR" w:eastAsia="en-US"/>
              </w:rPr>
              <w:t>7</w:t>
            </w:r>
            <w:r w:rsidR="007F3AC5">
              <w:rPr>
                <w:rFonts w:asciiTheme="minorHAnsi" w:hAnsiTheme="minorHAnsi" w:cs="Arial"/>
                <w:color w:val="000000" w:themeColor="text1"/>
                <w:sz w:val="24"/>
                <w:szCs w:val="24"/>
                <w:lang w:val="fr-FR" w:eastAsia="en-US"/>
              </w:rPr>
              <w:t>0</w:t>
            </w:r>
            <w:r w:rsidR="00BD0EAF" w:rsidRPr="006E2960">
              <w:rPr>
                <w:rFonts w:asciiTheme="minorHAnsi" w:hAnsiTheme="minorHAnsi" w:cs="Arial"/>
                <w:color w:val="000000" w:themeColor="text1"/>
                <w:sz w:val="24"/>
                <w:szCs w:val="24"/>
                <w:lang w:val="fr-FR" w:eastAsia="en-US"/>
              </w:rPr>
              <w:t> </w:t>
            </w:r>
            <w:r w:rsidR="008D0460" w:rsidRPr="006E2960">
              <w:rPr>
                <w:rFonts w:asciiTheme="minorHAnsi" w:hAnsiTheme="minorHAnsi" w:cs="Arial"/>
                <w:color w:val="000000" w:themeColor="text1"/>
                <w:sz w:val="24"/>
                <w:szCs w:val="24"/>
                <w:lang w:val="fr-FR" w:eastAsia="en-US"/>
              </w:rPr>
              <w:t>000</w:t>
            </w:r>
            <w:r w:rsidR="00BD0EAF" w:rsidRPr="006E2960">
              <w:rPr>
                <w:rFonts w:asciiTheme="minorHAnsi" w:hAnsiTheme="minorHAnsi" w:cs="Arial"/>
                <w:color w:val="000000" w:themeColor="text1"/>
                <w:sz w:val="24"/>
                <w:szCs w:val="24"/>
                <w:lang w:val="fr-FR" w:eastAsia="en-US"/>
              </w:rPr>
              <w:t xml:space="preserve"> 000</w:t>
            </w:r>
          </w:p>
        </w:tc>
      </w:tr>
      <w:tr w:rsidR="00245F29" w:rsidRPr="006E2960" w:rsidTr="00245F29">
        <w:trPr>
          <w:trHeight w:val="1903"/>
        </w:trPr>
        <w:tc>
          <w:tcPr>
            <w:tcW w:w="1483" w:type="pct"/>
            <w:shd w:val="clear" w:color="auto" w:fill="auto"/>
          </w:tcPr>
          <w:p w:rsidR="008D0460" w:rsidRPr="00245F29" w:rsidRDefault="008D0460" w:rsidP="005F7C1E">
            <w:pPr>
              <w:spacing w:before="60"/>
            </w:pPr>
            <w:r w:rsidRPr="00245F29">
              <w:t>5.Une stratégie de communication est mise en place pour sensibiliser et éduquer les populations pour un changement de comportement et pour le renforcement de la dynamique communautaire</w:t>
            </w:r>
          </w:p>
          <w:p w:rsidR="008D0460" w:rsidRPr="00245F29" w:rsidRDefault="008D0460" w:rsidP="005F7C1E"/>
        </w:tc>
        <w:tc>
          <w:tcPr>
            <w:tcW w:w="947" w:type="pct"/>
            <w:shd w:val="clear" w:color="auto" w:fill="auto"/>
          </w:tcPr>
          <w:p w:rsidR="008D0460" w:rsidRPr="00245F29" w:rsidRDefault="008D0460" w:rsidP="005F7C1E">
            <w:r w:rsidRPr="00245F29">
              <w:t>5.1 Un plan de communication est élaboré et mis en œuvre</w:t>
            </w:r>
          </w:p>
        </w:tc>
        <w:tc>
          <w:tcPr>
            <w:tcW w:w="1846" w:type="pct"/>
            <w:shd w:val="clear" w:color="auto" w:fill="auto"/>
          </w:tcPr>
          <w:p w:rsidR="008D0460" w:rsidRPr="00245F29" w:rsidRDefault="008D0460" w:rsidP="005F7C1E">
            <w:pPr>
              <w:pStyle w:val="En-tte"/>
              <w:spacing w:after="0"/>
              <w:rPr>
                <w:rFonts w:asciiTheme="minorHAnsi" w:hAnsiTheme="minorHAnsi" w:cs="Arial"/>
                <w:sz w:val="24"/>
                <w:lang w:val="fr-FR" w:eastAsia="en-US"/>
              </w:rPr>
            </w:pPr>
            <w:r w:rsidRPr="00245F29">
              <w:rPr>
                <w:rFonts w:asciiTheme="minorHAnsi" w:hAnsiTheme="minorHAnsi" w:cs="Arial"/>
                <w:sz w:val="24"/>
                <w:lang w:val="fr-FR" w:eastAsia="en-US"/>
              </w:rPr>
              <w:t xml:space="preserve">5.1.1 Elaboration des TDR </w:t>
            </w:r>
          </w:p>
          <w:p w:rsidR="008D0460" w:rsidRPr="00245F29" w:rsidRDefault="008D0460" w:rsidP="005F7C1E">
            <w:pPr>
              <w:pStyle w:val="En-tte"/>
              <w:spacing w:after="0"/>
              <w:rPr>
                <w:rFonts w:asciiTheme="minorHAnsi" w:hAnsiTheme="minorHAnsi" w:cs="Arial"/>
                <w:sz w:val="24"/>
                <w:lang w:val="fr-FR" w:eastAsia="en-US"/>
              </w:rPr>
            </w:pPr>
            <w:r w:rsidRPr="00245F29">
              <w:rPr>
                <w:rFonts w:asciiTheme="minorHAnsi" w:hAnsiTheme="minorHAnsi" w:cs="Arial"/>
                <w:sz w:val="24"/>
                <w:lang w:val="fr-FR" w:eastAsia="en-US"/>
              </w:rPr>
              <w:t>5.1.2 Elaboration du plan de communication</w:t>
            </w:r>
          </w:p>
          <w:p w:rsidR="008D0460" w:rsidRPr="00245F29" w:rsidRDefault="008D0460" w:rsidP="005F7C1E">
            <w:pPr>
              <w:pStyle w:val="En-tte"/>
              <w:spacing w:after="0"/>
              <w:rPr>
                <w:rFonts w:asciiTheme="minorHAnsi" w:hAnsiTheme="minorHAnsi" w:cs="Arial"/>
                <w:sz w:val="24"/>
                <w:lang w:val="fr-FR" w:eastAsia="en-US"/>
              </w:rPr>
            </w:pPr>
            <w:r w:rsidRPr="00245F29">
              <w:rPr>
                <w:rFonts w:asciiTheme="minorHAnsi" w:hAnsiTheme="minorHAnsi" w:cs="Arial"/>
                <w:sz w:val="24"/>
                <w:lang w:val="fr-FR" w:eastAsia="en-US"/>
              </w:rPr>
              <w:t>5.1.3 Organisation d’activités de communication</w:t>
            </w:r>
          </w:p>
          <w:p w:rsidR="008D0460" w:rsidRPr="00245F29" w:rsidRDefault="008D0460" w:rsidP="005F7C1E">
            <w:pPr>
              <w:pStyle w:val="En-tte"/>
              <w:spacing w:after="0"/>
              <w:rPr>
                <w:rFonts w:asciiTheme="minorHAnsi" w:hAnsiTheme="minorHAnsi" w:cs="Arial"/>
                <w:sz w:val="24"/>
                <w:lang w:val="fr-FR" w:eastAsia="en-US"/>
              </w:rPr>
            </w:pPr>
            <w:r w:rsidRPr="00245F29">
              <w:rPr>
                <w:rFonts w:asciiTheme="minorHAnsi" w:hAnsiTheme="minorHAnsi" w:cs="Arial"/>
                <w:sz w:val="24"/>
                <w:lang w:val="fr-FR" w:eastAsia="en-US"/>
              </w:rPr>
              <w:t>5.1.4 Elaboration de rapports de suivi</w:t>
            </w:r>
          </w:p>
          <w:p w:rsidR="008D0460" w:rsidRPr="00245F29" w:rsidRDefault="008D0460" w:rsidP="005F7C1E">
            <w:pPr>
              <w:pStyle w:val="En-tte"/>
              <w:spacing w:after="0"/>
              <w:rPr>
                <w:rFonts w:asciiTheme="minorHAnsi" w:hAnsiTheme="minorHAnsi" w:cs="Arial"/>
                <w:sz w:val="24"/>
                <w:lang w:val="fr-FR" w:eastAsia="en-US"/>
              </w:rPr>
            </w:pPr>
          </w:p>
        </w:tc>
        <w:tc>
          <w:tcPr>
            <w:tcW w:w="724" w:type="pct"/>
            <w:shd w:val="clear" w:color="auto" w:fill="auto"/>
          </w:tcPr>
          <w:p w:rsidR="008D0460" w:rsidRPr="006E2960" w:rsidRDefault="00732516" w:rsidP="00732516">
            <w:pPr>
              <w:pStyle w:val="Titre2"/>
              <w:jc w:val="left"/>
              <w:rPr>
                <w:rFonts w:asciiTheme="minorHAnsi" w:hAnsiTheme="minorHAnsi" w:cs="Arial"/>
                <w:color w:val="000000" w:themeColor="text1"/>
                <w:sz w:val="24"/>
                <w:szCs w:val="24"/>
                <w:lang w:val="fr-FR" w:eastAsia="en-US"/>
              </w:rPr>
            </w:pPr>
            <w:r>
              <w:rPr>
                <w:rFonts w:asciiTheme="minorHAnsi" w:hAnsiTheme="minorHAnsi" w:cs="Arial"/>
                <w:color w:val="000000" w:themeColor="text1"/>
                <w:sz w:val="24"/>
                <w:szCs w:val="24"/>
                <w:lang w:val="fr-FR" w:eastAsia="en-US"/>
              </w:rPr>
              <w:t>7</w:t>
            </w:r>
            <w:r w:rsidR="00BD0EAF" w:rsidRPr="006E2960">
              <w:rPr>
                <w:rFonts w:asciiTheme="minorHAnsi" w:hAnsiTheme="minorHAnsi" w:cs="Arial"/>
                <w:color w:val="000000" w:themeColor="text1"/>
                <w:sz w:val="24"/>
                <w:szCs w:val="24"/>
                <w:lang w:val="fr-FR" w:eastAsia="en-US"/>
              </w:rPr>
              <w:t>0</w:t>
            </w:r>
            <w:r w:rsidR="007F3AC5">
              <w:rPr>
                <w:rFonts w:asciiTheme="minorHAnsi" w:hAnsiTheme="minorHAnsi" w:cs="Arial"/>
                <w:color w:val="000000" w:themeColor="text1"/>
                <w:sz w:val="24"/>
                <w:szCs w:val="24"/>
                <w:lang w:val="fr-FR" w:eastAsia="en-US"/>
              </w:rPr>
              <w:t xml:space="preserve">  000</w:t>
            </w:r>
            <w:r w:rsidR="008D0460" w:rsidRPr="006E2960">
              <w:rPr>
                <w:rFonts w:asciiTheme="minorHAnsi" w:hAnsiTheme="minorHAnsi" w:cs="Arial"/>
                <w:color w:val="000000" w:themeColor="text1"/>
                <w:sz w:val="24"/>
                <w:szCs w:val="24"/>
                <w:lang w:val="fr-FR" w:eastAsia="en-US"/>
              </w:rPr>
              <w:t xml:space="preserve"> 000</w:t>
            </w:r>
          </w:p>
        </w:tc>
      </w:tr>
      <w:tr w:rsidR="007169B9" w:rsidRPr="006E2960" w:rsidTr="00245F29">
        <w:trPr>
          <w:trHeight w:val="1903"/>
        </w:trPr>
        <w:tc>
          <w:tcPr>
            <w:tcW w:w="1483" w:type="pct"/>
            <w:shd w:val="clear" w:color="auto" w:fill="auto"/>
          </w:tcPr>
          <w:p w:rsidR="007C5BF0" w:rsidRPr="00F5430B" w:rsidRDefault="007169B9" w:rsidP="005F7C1E">
            <w:pPr>
              <w:spacing w:before="60"/>
            </w:pPr>
            <w:r w:rsidRPr="00F5430B">
              <w:lastRenderedPageBreak/>
              <w:t xml:space="preserve">6-Intégration </w:t>
            </w:r>
            <w:r w:rsidR="007F3AC5" w:rsidRPr="00F5430B">
              <w:t xml:space="preserve"> </w:t>
            </w:r>
            <w:r w:rsidR="007C5BF0" w:rsidRPr="00F5430B">
              <w:t>des  Projets  Connex</w:t>
            </w:r>
            <w:r w:rsidR="00F5430B">
              <w:t xml:space="preserve">es </w:t>
            </w:r>
            <w:r w:rsidR="007C5BF0" w:rsidRPr="00F5430B">
              <w:t xml:space="preserve">  </w:t>
            </w:r>
          </w:p>
          <w:p w:rsidR="007F3AC5" w:rsidRPr="00F5430B" w:rsidRDefault="007C5BF0" w:rsidP="005F7C1E">
            <w:pPr>
              <w:spacing w:before="60"/>
            </w:pPr>
            <w:r w:rsidRPr="00F5430B">
              <w:t xml:space="preserve">De la DGLP </w:t>
            </w:r>
            <w:r w:rsidR="007169B9" w:rsidRPr="00F5430B">
              <w:t xml:space="preserve"> </w:t>
            </w:r>
          </w:p>
          <w:p w:rsidR="007169B9" w:rsidRPr="00F5430B" w:rsidRDefault="007F3AC5" w:rsidP="005F7C1E">
            <w:pPr>
              <w:spacing w:before="60"/>
            </w:pPr>
            <w:r w:rsidRPr="00F5430B">
              <w:t xml:space="preserve">- </w:t>
            </w:r>
            <w:r w:rsidR="00F5430B">
              <w:t>E</w:t>
            </w:r>
            <w:r w:rsidR="007169B9" w:rsidRPr="00F5430B">
              <w:t>laboration</w:t>
            </w:r>
            <w:r w:rsidRPr="00F5430B">
              <w:t xml:space="preserve"> </w:t>
            </w:r>
            <w:r w:rsidR="007169B9" w:rsidRPr="00F5430B">
              <w:t>du Plan  Directeur  National  de   Lutte contre  la  Pauvreté  (2017-2020)</w:t>
            </w:r>
          </w:p>
          <w:p w:rsidR="007169B9" w:rsidRPr="00F5430B" w:rsidRDefault="007F3AC5" w:rsidP="005F7C1E">
            <w:pPr>
              <w:spacing w:before="60"/>
            </w:pPr>
            <w:r w:rsidRPr="00F5430B">
              <w:t>- Elaboration  du  Guide  des  Associations</w:t>
            </w:r>
          </w:p>
          <w:p w:rsidR="007F3AC5" w:rsidRPr="00F5430B" w:rsidRDefault="00F5430B" w:rsidP="007F3AC5">
            <w:pPr>
              <w:spacing w:before="60"/>
            </w:pPr>
            <w:r>
              <w:t>- O</w:t>
            </w:r>
            <w:r w:rsidR="007F3AC5" w:rsidRPr="00F5430B">
              <w:t>rganisation  et  Rapport  de la Commission Nationale de Lutte contre la Pauvreté 2016-2017-2018</w:t>
            </w:r>
          </w:p>
          <w:p w:rsidR="007F3AC5" w:rsidRPr="00F5430B" w:rsidRDefault="007F3AC5" w:rsidP="007C5BF0">
            <w:pPr>
              <w:spacing w:before="60"/>
            </w:pPr>
            <w:r w:rsidRPr="00F5430B">
              <w:t xml:space="preserve">-  </w:t>
            </w:r>
            <w:r w:rsidR="007C5BF0" w:rsidRPr="00F5430B">
              <w:t>O</w:t>
            </w:r>
            <w:r w:rsidRPr="00F5430B">
              <w:t xml:space="preserve">rganisation  et Rapport  de  la  Journée  Nationale  de  Lutte  contre la </w:t>
            </w:r>
            <w:r w:rsidR="007C5BF0" w:rsidRPr="00F5430B">
              <w:t>P</w:t>
            </w:r>
            <w:r w:rsidRPr="00F5430B">
              <w:t>auvre</w:t>
            </w:r>
            <w:r w:rsidR="008A3DCE">
              <w:t>té</w:t>
            </w:r>
            <w:r w:rsidRPr="00F5430B">
              <w:t xml:space="preserve"> -2016-2017-2018-</w:t>
            </w:r>
          </w:p>
          <w:p w:rsidR="007C5BF0" w:rsidRPr="00F5430B" w:rsidRDefault="007C5BF0" w:rsidP="007C5BF0">
            <w:pPr>
              <w:spacing w:before="60"/>
            </w:pPr>
            <w:r w:rsidRPr="00F5430B">
              <w:t xml:space="preserve">- Création, Encadrement  et Suivi </w:t>
            </w:r>
            <w:r w:rsidR="00F5430B">
              <w:t>d</w:t>
            </w:r>
            <w:r w:rsidRPr="00F5430B">
              <w:t xml:space="preserve">es  COOPEC </w:t>
            </w:r>
            <w:r w:rsidR="00F5430B" w:rsidRPr="00F5430B">
              <w:t>(Coopératives</w:t>
            </w:r>
            <w:r w:rsidRPr="00F5430B">
              <w:t xml:space="preserve">  d'épargne de  Crédits) des  personnes  économiquement t faibles </w:t>
            </w:r>
          </w:p>
          <w:p w:rsidR="007C5BF0" w:rsidRPr="007F3AC5" w:rsidRDefault="007C5BF0" w:rsidP="00E2171D">
            <w:pPr>
              <w:spacing w:before="60"/>
              <w:rPr>
                <w:b/>
                <w:color w:val="002060"/>
              </w:rPr>
            </w:pPr>
            <w:r w:rsidRPr="00F5430B">
              <w:t xml:space="preserve">- </w:t>
            </w:r>
            <w:r w:rsidR="00F5430B">
              <w:t>Organisations de miss</w:t>
            </w:r>
            <w:r w:rsidR="00E2171D">
              <w:t xml:space="preserve">ions de suivi et de supervision, </w:t>
            </w:r>
            <w:r w:rsidR="00F5430B">
              <w:t>de partage d’expériences</w:t>
            </w:r>
          </w:p>
        </w:tc>
        <w:tc>
          <w:tcPr>
            <w:tcW w:w="947" w:type="pct"/>
            <w:shd w:val="clear" w:color="auto" w:fill="auto"/>
          </w:tcPr>
          <w:p w:rsidR="007169B9" w:rsidRPr="00C374AD" w:rsidRDefault="00C374AD" w:rsidP="00C374AD">
            <w:r>
              <w:rPr>
                <w:b/>
                <w:color w:val="002060"/>
              </w:rPr>
              <w:t>6</w:t>
            </w:r>
            <w:r w:rsidRPr="00C374AD">
              <w:t xml:space="preserve">.1 Un plan directeur de lutte contre la pauvreté élaboré </w:t>
            </w:r>
          </w:p>
          <w:p w:rsidR="00C374AD" w:rsidRDefault="00C374AD" w:rsidP="00C374AD">
            <w:r w:rsidRPr="00C374AD">
              <w:t>6</w:t>
            </w:r>
            <w:r>
              <w:t>.</w:t>
            </w:r>
            <w:r w:rsidRPr="00C374AD">
              <w:t>2 Au moins 2 guides élaborés à l’intention des associations</w:t>
            </w:r>
          </w:p>
          <w:p w:rsidR="00C374AD" w:rsidRDefault="00C374AD" w:rsidP="00C374AD">
            <w:r>
              <w:t>6.3 Trois journées nationales de lutte contre la pauvreté sont organisées et les rapports publiés</w:t>
            </w:r>
          </w:p>
          <w:p w:rsidR="00C374AD" w:rsidRDefault="00C374AD" w:rsidP="00C374AD">
            <w:r>
              <w:t xml:space="preserve">6.4 </w:t>
            </w:r>
            <w:r w:rsidR="008A3DCE">
              <w:t xml:space="preserve">Au moins 3 coopératives sont suivies et encadrées </w:t>
            </w:r>
          </w:p>
          <w:p w:rsidR="008A3DCE" w:rsidRDefault="008A3DCE" w:rsidP="00C374AD">
            <w:r>
              <w:t>6.5 Deux missions de suivi sont organisées par année</w:t>
            </w:r>
          </w:p>
          <w:p w:rsidR="00C374AD" w:rsidRPr="007F3AC5" w:rsidRDefault="008A3DCE" w:rsidP="008A3DCE">
            <w:pPr>
              <w:rPr>
                <w:b/>
                <w:color w:val="002060"/>
              </w:rPr>
            </w:pPr>
            <w:r>
              <w:t>6.6 Une mission d’échange avec un pays du sud est organisée</w:t>
            </w:r>
          </w:p>
        </w:tc>
        <w:tc>
          <w:tcPr>
            <w:tcW w:w="1846" w:type="pct"/>
            <w:shd w:val="clear" w:color="auto" w:fill="auto"/>
          </w:tcPr>
          <w:p w:rsidR="007169B9" w:rsidRPr="007F3AC5" w:rsidRDefault="007169B9" w:rsidP="005F7C1E">
            <w:pPr>
              <w:pStyle w:val="En-tte"/>
              <w:spacing w:after="0"/>
              <w:rPr>
                <w:rFonts w:asciiTheme="minorHAnsi" w:hAnsiTheme="minorHAnsi" w:cs="Arial"/>
                <w:b/>
                <w:color w:val="002060"/>
                <w:sz w:val="24"/>
                <w:lang w:val="fr-FR" w:eastAsia="en-US"/>
              </w:rPr>
            </w:pPr>
          </w:p>
        </w:tc>
        <w:tc>
          <w:tcPr>
            <w:tcW w:w="724" w:type="pct"/>
            <w:shd w:val="clear" w:color="auto" w:fill="auto"/>
          </w:tcPr>
          <w:p w:rsidR="007169B9" w:rsidRPr="000C04F5" w:rsidRDefault="007F3AC5" w:rsidP="00732516">
            <w:pPr>
              <w:pStyle w:val="Titre2"/>
              <w:jc w:val="left"/>
              <w:rPr>
                <w:rFonts w:asciiTheme="minorHAnsi" w:hAnsiTheme="minorHAnsi" w:cs="Arial"/>
                <w:color w:val="C00000"/>
                <w:sz w:val="24"/>
                <w:szCs w:val="24"/>
                <w:lang w:val="fr-FR" w:eastAsia="en-US"/>
              </w:rPr>
            </w:pPr>
            <w:r w:rsidRPr="007F3AC5">
              <w:rPr>
                <w:rFonts w:asciiTheme="minorHAnsi" w:hAnsiTheme="minorHAnsi" w:cs="Arial"/>
                <w:color w:val="002060"/>
                <w:sz w:val="24"/>
                <w:szCs w:val="24"/>
                <w:lang w:val="fr-FR" w:eastAsia="en-US"/>
              </w:rPr>
              <w:t xml:space="preserve">        </w:t>
            </w:r>
            <w:r w:rsidR="00732516" w:rsidRPr="00F5430B">
              <w:rPr>
                <w:rFonts w:asciiTheme="minorHAnsi" w:hAnsiTheme="minorHAnsi" w:cs="Arial"/>
                <w:color w:val="000000" w:themeColor="text1"/>
                <w:sz w:val="24"/>
                <w:szCs w:val="24"/>
                <w:lang w:val="fr-FR" w:eastAsia="en-US"/>
              </w:rPr>
              <w:t>210</w:t>
            </w:r>
            <w:r w:rsidRPr="00F5430B">
              <w:rPr>
                <w:rFonts w:asciiTheme="minorHAnsi" w:hAnsiTheme="minorHAnsi" w:cs="Arial"/>
                <w:color w:val="000000" w:themeColor="text1"/>
                <w:sz w:val="24"/>
                <w:szCs w:val="24"/>
                <w:lang w:val="fr-FR" w:eastAsia="en-US"/>
              </w:rPr>
              <w:t xml:space="preserve"> 000 000</w:t>
            </w:r>
          </w:p>
        </w:tc>
      </w:tr>
      <w:tr w:rsidR="00F5430B" w:rsidRPr="006E2960" w:rsidTr="00F5430B">
        <w:trPr>
          <w:trHeight w:val="705"/>
        </w:trPr>
        <w:tc>
          <w:tcPr>
            <w:tcW w:w="1483" w:type="pct"/>
            <w:shd w:val="clear" w:color="auto" w:fill="auto"/>
          </w:tcPr>
          <w:p w:rsidR="00F5430B" w:rsidRPr="00F5430B" w:rsidRDefault="00F5430B" w:rsidP="00F5430B">
            <w:pPr>
              <w:spacing w:before="60"/>
            </w:pPr>
            <w:r>
              <w:t xml:space="preserve">7- </w:t>
            </w:r>
            <w:r w:rsidRPr="00F5430B">
              <w:t xml:space="preserve">Couts de fonctionnement et de Gestion  par le PNUD </w:t>
            </w:r>
            <w:r>
              <w:t>(7%)</w:t>
            </w:r>
          </w:p>
        </w:tc>
        <w:tc>
          <w:tcPr>
            <w:tcW w:w="947" w:type="pct"/>
            <w:shd w:val="clear" w:color="auto" w:fill="auto"/>
          </w:tcPr>
          <w:p w:rsidR="00F5430B" w:rsidRPr="007F3AC5" w:rsidRDefault="00F5430B" w:rsidP="005F7C1E">
            <w:pPr>
              <w:rPr>
                <w:b/>
                <w:color w:val="002060"/>
              </w:rPr>
            </w:pPr>
          </w:p>
        </w:tc>
        <w:tc>
          <w:tcPr>
            <w:tcW w:w="1846" w:type="pct"/>
            <w:shd w:val="clear" w:color="auto" w:fill="auto"/>
          </w:tcPr>
          <w:p w:rsidR="00F5430B" w:rsidRPr="007F3AC5" w:rsidRDefault="00F5430B" w:rsidP="005F7C1E">
            <w:pPr>
              <w:pStyle w:val="En-tte"/>
              <w:spacing w:after="0"/>
              <w:rPr>
                <w:rFonts w:asciiTheme="minorHAnsi" w:hAnsiTheme="minorHAnsi" w:cs="Arial"/>
                <w:b/>
                <w:color w:val="002060"/>
                <w:sz w:val="24"/>
                <w:lang w:val="fr-FR" w:eastAsia="en-US"/>
              </w:rPr>
            </w:pPr>
          </w:p>
        </w:tc>
        <w:tc>
          <w:tcPr>
            <w:tcW w:w="724" w:type="pct"/>
            <w:shd w:val="clear" w:color="auto" w:fill="auto"/>
          </w:tcPr>
          <w:p w:rsidR="00F5430B" w:rsidRPr="007F3AC5" w:rsidRDefault="00F5430B" w:rsidP="00732516">
            <w:pPr>
              <w:pStyle w:val="Titre2"/>
              <w:jc w:val="left"/>
              <w:rPr>
                <w:rFonts w:asciiTheme="minorHAnsi" w:hAnsiTheme="minorHAnsi" w:cs="Arial"/>
                <w:color w:val="002060"/>
                <w:sz w:val="24"/>
                <w:szCs w:val="24"/>
                <w:lang w:val="fr-FR" w:eastAsia="en-US"/>
              </w:rPr>
            </w:pPr>
            <w:r w:rsidRPr="00F5430B">
              <w:rPr>
                <w:rFonts w:asciiTheme="minorHAnsi" w:hAnsiTheme="minorHAnsi" w:cs="Arial"/>
                <w:color w:val="000000" w:themeColor="text1"/>
                <w:sz w:val="24"/>
                <w:szCs w:val="24"/>
                <w:lang w:val="fr-FR" w:eastAsia="en-US"/>
              </w:rPr>
              <w:t>88 200 000</w:t>
            </w:r>
          </w:p>
        </w:tc>
      </w:tr>
      <w:tr w:rsidR="00F5430B" w:rsidRPr="006E2960" w:rsidTr="00F5430B">
        <w:trPr>
          <w:trHeight w:val="984"/>
        </w:trPr>
        <w:tc>
          <w:tcPr>
            <w:tcW w:w="1483" w:type="pct"/>
            <w:shd w:val="clear" w:color="auto" w:fill="auto"/>
          </w:tcPr>
          <w:p w:rsidR="00F5430B" w:rsidRDefault="00F5430B" w:rsidP="00F5430B">
            <w:pPr>
              <w:spacing w:before="60"/>
            </w:pPr>
            <w:r>
              <w:t xml:space="preserve">8 - </w:t>
            </w:r>
            <w:r w:rsidRPr="00F5430B">
              <w:t>Couts de fonctionnement de</w:t>
            </w:r>
            <w:r>
              <w:t xml:space="preserve"> la Direction Nationale du Programme logé à </w:t>
            </w:r>
            <w:r w:rsidRPr="00F5430B">
              <w:t>la  Direction  Générale de la  Lutte contre  la pauvreté ( DGLP)</w:t>
            </w:r>
            <w:r>
              <w:t xml:space="preserve"> (</w:t>
            </w:r>
            <w:r w:rsidR="00C374AD">
              <w:t>5%)</w:t>
            </w:r>
          </w:p>
        </w:tc>
        <w:tc>
          <w:tcPr>
            <w:tcW w:w="947" w:type="pct"/>
            <w:shd w:val="clear" w:color="auto" w:fill="auto"/>
          </w:tcPr>
          <w:p w:rsidR="00F5430B" w:rsidRPr="007F3AC5" w:rsidRDefault="00F5430B" w:rsidP="005F7C1E">
            <w:pPr>
              <w:rPr>
                <w:b/>
                <w:color w:val="002060"/>
              </w:rPr>
            </w:pPr>
          </w:p>
        </w:tc>
        <w:tc>
          <w:tcPr>
            <w:tcW w:w="1846" w:type="pct"/>
            <w:shd w:val="clear" w:color="auto" w:fill="auto"/>
          </w:tcPr>
          <w:p w:rsidR="00F5430B" w:rsidRPr="007F3AC5" w:rsidRDefault="00F5430B" w:rsidP="005F7C1E">
            <w:pPr>
              <w:pStyle w:val="En-tte"/>
              <w:spacing w:after="0"/>
              <w:rPr>
                <w:rFonts w:asciiTheme="minorHAnsi" w:hAnsiTheme="minorHAnsi" w:cs="Arial"/>
                <w:b/>
                <w:color w:val="002060"/>
                <w:sz w:val="24"/>
                <w:lang w:val="fr-FR" w:eastAsia="en-US"/>
              </w:rPr>
            </w:pPr>
          </w:p>
        </w:tc>
        <w:tc>
          <w:tcPr>
            <w:tcW w:w="724" w:type="pct"/>
            <w:shd w:val="clear" w:color="auto" w:fill="auto"/>
          </w:tcPr>
          <w:p w:rsidR="00F5430B" w:rsidRPr="00E2171D" w:rsidRDefault="00C374AD" w:rsidP="00732516">
            <w:pPr>
              <w:pStyle w:val="Titre2"/>
              <w:jc w:val="left"/>
              <w:rPr>
                <w:rFonts w:asciiTheme="minorHAnsi" w:hAnsiTheme="minorHAnsi" w:cs="Arial"/>
                <w:color w:val="000000" w:themeColor="text1"/>
                <w:sz w:val="24"/>
                <w:szCs w:val="24"/>
                <w:lang w:val="fr-FR" w:eastAsia="en-US"/>
              </w:rPr>
            </w:pPr>
            <w:r w:rsidRPr="00E2171D">
              <w:rPr>
                <w:rFonts w:asciiTheme="minorHAnsi" w:hAnsiTheme="minorHAnsi" w:cs="Arial"/>
                <w:color w:val="000000" w:themeColor="text1"/>
                <w:sz w:val="24"/>
                <w:szCs w:val="24"/>
                <w:lang w:val="fr-FR" w:eastAsia="en-US"/>
              </w:rPr>
              <w:t>63 000 000</w:t>
            </w:r>
          </w:p>
        </w:tc>
      </w:tr>
      <w:tr w:rsidR="00C374AD" w:rsidRPr="006E2960" w:rsidTr="00C374AD">
        <w:trPr>
          <w:trHeight w:val="567"/>
        </w:trPr>
        <w:tc>
          <w:tcPr>
            <w:tcW w:w="1483" w:type="pct"/>
            <w:shd w:val="clear" w:color="auto" w:fill="auto"/>
          </w:tcPr>
          <w:p w:rsidR="00C374AD" w:rsidRDefault="00C374AD" w:rsidP="00F5430B">
            <w:pPr>
              <w:spacing w:before="60"/>
            </w:pPr>
            <w:r>
              <w:t xml:space="preserve">9 – Equipements, mobiliers, véhicules </w:t>
            </w:r>
          </w:p>
        </w:tc>
        <w:tc>
          <w:tcPr>
            <w:tcW w:w="947" w:type="pct"/>
            <w:shd w:val="clear" w:color="auto" w:fill="auto"/>
          </w:tcPr>
          <w:p w:rsidR="00C374AD" w:rsidRPr="007F3AC5" w:rsidRDefault="00C374AD" w:rsidP="005F7C1E">
            <w:pPr>
              <w:rPr>
                <w:b/>
                <w:color w:val="002060"/>
              </w:rPr>
            </w:pPr>
          </w:p>
        </w:tc>
        <w:tc>
          <w:tcPr>
            <w:tcW w:w="1846" w:type="pct"/>
            <w:shd w:val="clear" w:color="auto" w:fill="auto"/>
          </w:tcPr>
          <w:p w:rsidR="00C374AD" w:rsidRPr="007F3AC5" w:rsidRDefault="00C374AD" w:rsidP="005F7C1E">
            <w:pPr>
              <w:pStyle w:val="En-tte"/>
              <w:spacing w:after="0"/>
              <w:rPr>
                <w:rFonts w:asciiTheme="minorHAnsi" w:hAnsiTheme="minorHAnsi" w:cs="Arial"/>
                <w:b/>
                <w:color w:val="002060"/>
                <w:sz w:val="24"/>
                <w:lang w:val="fr-FR" w:eastAsia="en-US"/>
              </w:rPr>
            </w:pPr>
          </w:p>
        </w:tc>
        <w:tc>
          <w:tcPr>
            <w:tcW w:w="724" w:type="pct"/>
            <w:shd w:val="clear" w:color="auto" w:fill="auto"/>
          </w:tcPr>
          <w:p w:rsidR="00C374AD" w:rsidRPr="00E2171D" w:rsidRDefault="00E2171D" w:rsidP="00732516">
            <w:pPr>
              <w:pStyle w:val="Titre2"/>
              <w:jc w:val="left"/>
              <w:rPr>
                <w:rFonts w:asciiTheme="minorHAnsi" w:hAnsiTheme="minorHAnsi" w:cs="Arial"/>
                <w:color w:val="000000" w:themeColor="text1"/>
                <w:sz w:val="24"/>
                <w:szCs w:val="24"/>
                <w:lang w:val="fr-FR" w:eastAsia="en-US"/>
              </w:rPr>
            </w:pPr>
            <w:r w:rsidRPr="00E2171D">
              <w:rPr>
                <w:rFonts w:asciiTheme="minorHAnsi" w:hAnsiTheme="minorHAnsi" w:cs="Arial"/>
                <w:color w:val="000000" w:themeColor="text1"/>
                <w:sz w:val="24"/>
                <w:szCs w:val="24"/>
                <w:lang w:val="fr-FR" w:eastAsia="en-US"/>
              </w:rPr>
              <w:t>88 800 000</w:t>
            </w:r>
          </w:p>
        </w:tc>
      </w:tr>
      <w:tr w:rsidR="00BD0EAF" w:rsidRPr="006E2960" w:rsidTr="00E2171D">
        <w:trPr>
          <w:trHeight w:val="283"/>
        </w:trPr>
        <w:tc>
          <w:tcPr>
            <w:tcW w:w="4276" w:type="pct"/>
            <w:gridSpan w:val="3"/>
            <w:shd w:val="clear" w:color="auto" w:fill="auto"/>
          </w:tcPr>
          <w:p w:rsidR="00BD0EAF" w:rsidRDefault="00245F29" w:rsidP="00245F29">
            <w:pPr>
              <w:pStyle w:val="En-tte"/>
              <w:spacing w:after="0"/>
              <w:jc w:val="center"/>
              <w:rPr>
                <w:rFonts w:asciiTheme="minorHAnsi" w:hAnsiTheme="minorHAnsi" w:cs="Arial"/>
                <w:b/>
                <w:sz w:val="28"/>
                <w:szCs w:val="28"/>
                <w:lang w:val="fr-FR" w:eastAsia="en-US"/>
              </w:rPr>
            </w:pPr>
            <w:r w:rsidRPr="00245F29">
              <w:rPr>
                <w:rFonts w:asciiTheme="minorHAnsi" w:hAnsiTheme="minorHAnsi" w:cs="Arial"/>
                <w:b/>
                <w:sz w:val="28"/>
                <w:szCs w:val="28"/>
                <w:lang w:val="fr-FR" w:eastAsia="en-US"/>
              </w:rPr>
              <w:t xml:space="preserve">COUT  </w:t>
            </w:r>
            <w:r w:rsidR="00BD0EAF" w:rsidRPr="00245F29">
              <w:rPr>
                <w:rFonts w:asciiTheme="minorHAnsi" w:hAnsiTheme="minorHAnsi" w:cs="Arial"/>
                <w:b/>
                <w:sz w:val="28"/>
                <w:szCs w:val="28"/>
                <w:lang w:val="fr-FR" w:eastAsia="en-US"/>
              </w:rPr>
              <w:t>TOTAL</w:t>
            </w:r>
          </w:p>
          <w:p w:rsidR="000C04F5" w:rsidRPr="00245F29" w:rsidRDefault="000C04F5" w:rsidP="00245F29">
            <w:pPr>
              <w:pStyle w:val="En-tte"/>
              <w:spacing w:after="0"/>
              <w:jc w:val="center"/>
              <w:rPr>
                <w:rFonts w:asciiTheme="minorHAnsi" w:hAnsiTheme="minorHAnsi" w:cs="Arial"/>
                <w:b/>
                <w:sz w:val="28"/>
                <w:szCs w:val="28"/>
                <w:lang w:val="fr-FR" w:eastAsia="en-US"/>
              </w:rPr>
            </w:pPr>
          </w:p>
        </w:tc>
        <w:tc>
          <w:tcPr>
            <w:tcW w:w="724" w:type="pct"/>
            <w:shd w:val="clear" w:color="auto" w:fill="auto"/>
          </w:tcPr>
          <w:p w:rsidR="00BD0EAF" w:rsidRPr="006E2960" w:rsidRDefault="00BD0EAF" w:rsidP="003E2430">
            <w:pPr>
              <w:pStyle w:val="Titre2"/>
              <w:jc w:val="left"/>
              <w:rPr>
                <w:rFonts w:asciiTheme="minorHAnsi" w:hAnsiTheme="minorHAnsi" w:cs="Arial"/>
                <w:color w:val="000000" w:themeColor="text1"/>
                <w:sz w:val="24"/>
                <w:szCs w:val="24"/>
                <w:lang w:val="fr-FR" w:eastAsia="en-US"/>
              </w:rPr>
            </w:pPr>
            <w:r w:rsidRPr="006E2960">
              <w:rPr>
                <w:rFonts w:asciiTheme="minorHAnsi" w:hAnsiTheme="minorHAnsi" w:cs="Arial"/>
                <w:color w:val="000000" w:themeColor="text1"/>
                <w:sz w:val="24"/>
                <w:szCs w:val="24"/>
                <w:lang w:val="fr-FR" w:eastAsia="en-US"/>
              </w:rPr>
              <w:t>1 </w:t>
            </w:r>
            <w:r w:rsidR="003E2430" w:rsidRPr="006E2960">
              <w:rPr>
                <w:rFonts w:asciiTheme="minorHAnsi" w:hAnsiTheme="minorHAnsi" w:cs="Arial"/>
                <w:color w:val="000000" w:themeColor="text1"/>
                <w:sz w:val="24"/>
                <w:szCs w:val="24"/>
                <w:lang w:val="fr-FR" w:eastAsia="en-US"/>
              </w:rPr>
              <w:t>500</w:t>
            </w:r>
            <w:r w:rsidRPr="006E2960">
              <w:rPr>
                <w:rFonts w:asciiTheme="minorHAnsi" w:hAnsiTheme="minorHAnsi" w:cs="Arial"/>
                <w:color w:val="000000" w:themeColor="text1"/>
                <w:sz w:val="24"/>
                <w:szCs w:val="24"/>
                <w:lang w:val="fr-FR" w:eastAsia="en-US"/>
              </w:rPr>
              <w:t> 000 000</w:t>
            </w:r>
          </w:p>
        </w:tc>
      </w:tr>
    </w:tbl>
    <w:p w:rsidR="008D0460" w:rsidRPr="00245F29" w:rsidRDefault="008D0460" w:rsidP="00245F29">
      <w:pPr>
        <w:jc w:val="both"/>
        <w:rPr>
          <w:sz w:val="22"/>
          <w:szCs w:val="22"/>
        </w:rPr>
      </w:pPr>
    </w:p>
    <w:sectPr w:rsidR="008D0460" w:rsidRPr="00245F29" w:rsidSect="000C04F5">
      <w:pgSz w:w="16840" w:h="11900" w:orient="landscape"/>
      <w:pgMar w:top="1417" w:right="1417" w:bottom="85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09BD" w:rsidRDefault="00B809BD">
      <w:r>
        <w:separator/>
      </w:r>
    </w:p>
  </w:endnote>
  <w:endnote w:type="continuationSeparator" w:id="0">
    <w:p w:rsidR="00B809BD" w:rsidRDefault="00B80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74AD" w:rsidRDefault="00C374AD">
    <w:pPr>
      <w:pStyle w:val="Pieddepage"/>
      <w:jc w:val="right"/>
    </w:pPr>
    <w:r>
      <w:fldChar w:fldCharType="begin"/>
    </w:r>
    <w:r>
      <w:instrText xml:space="preserve"> PAGE   \* MERGEFORMAT </w:instrText>
    </w:r>
    <w:r>
      <w:fldChar w:fldCharType="separate"/>
    </w:r>
    <w:r w:rsidR="0095149D">
      <w:rPr>
        <w:noProof/>
      </w:rPr>
      <w:t>3</w:t>
    </w:r>
    <w:r>
      <w:rPr>
        <w:noProof/>
      </w:rPr>
      <w:fldChar w:fldCharType="end"/>
    </w:r>
  </w:p>
  <w:p w:rsidR="00C374AD" w:rsidRDefault="00C374AD">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4765486"/>
      <w:docPartObj>
        <w:docPartGallery w:val="Page Numbers (Bottom of Page)"/>
        <w:docPartUnique/>
      </w:docPartObj>
    </w:sdtPr>
    <w:sdtEndPr/>
    <w:sdtContent>
      <w:p w:rsidR="00C374AD" w:rsidRDefault="00C374AD">
        <w:pPr>
          <w:pStyle w:val="Pieddepage"/>
          <w:jc w:val="center"/>
        </w:pPr>
        <w:r>
          <w:fldChar w:fldCharType="begin"/>
        </w:r>
        <w:r>
          <w:instrText xml:space="preserve"> PAGE   \* MERGEFORMAT </w:instrText>
        </w:r>
        <w:r>
          <w:fldChar w:fldCharType="separate"/>
        </w:r>
        <w:r w:rsidR="0095149D">
          <w:rPr>
            <w:noProof/>
          </w:rPr>
          <w:t>1</w:t>
        </w:r>
        <w:r>
          <w:rPr>
            <w:noProof/>
          </w:rPr>
          <w:fldChar w:fldCharType="end"/>
        </w:r>
      </w:p>
    </w:sdtContent>
  </w:sdt>
  <w:p w:rsidR="00C374AD" w:rsidRDefault="00C374AD">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09BD" w:rsidRDefault="00B809BD">
      <w:r>
        <w:separator/>
      </w:r>
    </w:p>
  </w:footnote>
  <w:footnote w:type="continuationSeparator" w:id="0">
    <w:p w:rsidR="00B809BD" w:rsidRDefault="00B809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6C204B"/>
    <w:multiLevelType w:val="hybridMultilevel"/>
    <w:tmpl w:val="A45A7D64"/>
    <w:lvl w:ilvl="0" w:tplc="040C0017">
      <w:start w:val="1"/>
      <w:numFmt w:val="lowerLetter"/>
      <w:lvlText w:val="%1)"/>
      <w:lvlJc w:val="left"/>
      <w:pPr>
        <w:ind w:left="720" w:hanging="360"/>
      </w:pPr>
      <w:rPr>
        <w:rFonts w:hint="default"/>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4582936"/>
    <w:multiLevelType w:val="hybridMultilevel"/>
    <w:tmpl w:val="3D2ADBE2"/>
    <w:lvl w:ilvl="0" w:tplc="4D3A08F0">
      <w:start w:val="1"/>
      <w:numFmt w:val="upperLetter"/>
      <w:lvlText w:val="%1."/>
      <w:lvlJc w:val="left"/>
      <w:pPr>
        <w:tabs>
          <w:tab w:val="num" w:pos="720"/>
        </w:tabs>
        <w:ind w:left="720" w:hanging="360"/>
      </w:pPr>
      <w:rPr>
        <w:rFonts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82339BC"/>
    <w:multiLevelType w:val="hybridMultilevel"/>
    <w:tmpl w:val="23BE776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546311"/>
    <w:multiLevelType w:val="hybridMultilevel"/>
    <w:tmpl w:val="EAE051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2CD5BAB"/>
    <w:multiLevelType w:val="hybridMultilevel"/>
    <w:tmpl w:val="E45E6D5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49F15E4"/>
    <w:multiLevelType w:val="hybridMultilevel"/>
    <w:tmpl w:val="64C8ACE8"/>
    <w:lvl w:ilvl="0" w:tplc="040C0001">
      <w:start w:val="1"/>
      <w:numFmt w:val="bullet"/>
      <w:lvlText w:val=""/>
      <w:lvlJc w:val="left"/>
      <w:pPr>
        <w:tabs>
          <w:tab w:val="num" w:pos="1068"/>
        </w:tabs>
        <w:ind w:left="1068" w:hanging="360"/>
      </w:pPr>
      <w:rPr>
        <w:rFonts w:ascii="Symbol" w:hAnsi="Symbol" w:hint="default"/>
      </w:rPr>
    </w:lvl>
    <w:lvl w:ilvl="1" w:tplc="040C0003">
      <w:start w:val="1"/>
      <w:numFmt w:val="bullet"/>
      <w:lvlText w:val="o"/>
      <w:lvlJc w:val="left"/>
      <w:pPr>
        <w:tabs>
          <w:tab w:val="num" w:pos="1788"/>
        </w:tabs>
        <w:ind w:left="1788" w:hanging="360"/>
      </w:pPr>
      <w:rPr>
        <w:rFonts w:ascii="Courier New" w:hAnsi="Courier New" w:hint="default"/>
      </w:rPr>
    </w:lvl>
    <w:lvl w:ilvl="2" w:tplc="040C0005">
      <w:start w:val="1"/>
      <w:numFmt w:val="bullet"/>
      <w:lvlText w:val=""/>
      <w:lvlJc w:val="left"/>
      <w:pPr>
        <w:tabs>
          <w:tab w:val="num" w:pos="2508"/>
        </w:tabs>
        <w:ind w:left="2508" w:hanging="360"/>
      </w:pPr>
      <w:rPr>
        <w:rFonts w:ascii="Wingdings" w:hAnsi="Wingdings" w:hint="default"/>
      </w:rPr>
    </w:lvl>
    <w:lvl w:ilvl="3" w:tplc="040C0001">
      <w:start w:val="1"/>
      <w:numFmt w:val="bullet"/>
      <w:lvlText w:val=""/>
      <w:lvlJc w:val="left"/>
      <w:pPr>
        <w:tabs>
          <w:tab w:val="num" w:pos="3228"/>
        </w:tabs>
        <w:ind w:left="3228" w:hanging="360"/>
      </w:pPr>
      <w:rPr>
        <w:rFonts w:ascii="Symbol" w:hAnsi="Symbol" w:hint="default"/>
      </w:rPr>
    </w:lvl>
    <w:lvl w:ilvl="4" w:tplc="040C0003">
      <w:start w:val="1"/>
      <w:numFmt w:val="bullet"/>
      <w:lvlText w:val="o"/>
      <w:lvlJc w:val="left"/>
      <w:pPr>
        <w:tabs>
          <w:tab w:val="num" w:pos="3948"/>
        </w:tabs>
        <w:ind w:left="3948" w:hanging="360"/>
      </w:pPr>
      <w:rPr>
        <w:rFonts w:ascii="Courier New" w:hAnsi="Courier New" w:hint="default"/>
      </w:rPr>
    </w:lvl>
    <w:lvl w:ilvl="5" w:tplc="040C0005">
      <w:start w:val="1"/>
      <w:numFmt w:val="bullet"/>
      <w:lvlText w:val=""/>
      <w:lvlJc w:val="left"/>
      <w:pPr>
        <w:tabs>
          <w:tab w:val="num" w:pos="4668"/>
        </w:tabs>
        <w:ind w:left="4668" w:hanging="360"/>
      </w:pPr>
      <w:rPr>
        <w:rFonts w:ascii="Wingdings" w:hAnsi="Wingdings" w:hint="default"/>
      </w:rPr>
    </w:lvl>
    <w:lvl w:ilvl="6" w:tplc="040C0001">
      <w:start w:val="1"/>
      <w:numFmt w:val="bullet"/>
      <w:lvlText w:val=""/>
      <w:lvlJc w:val="left"/>
      <w:pPr>
        <w:tabs>
          <w:tab w:val="num" w:pos="5388"/>
        </w:tabs>
        <w:ind w:left="5388" w:hanging="360"/>
      </w:pPr>
      <w:rPr>
        <w:rFonts w:ascii="Symbol" w:hAnsi="Symbol" w:hint="default"/>
      </w:rPr>
    </w:lvl>
    <w:lvl w:ilvl="7" w:tplc="040C0003">
      <w:start w:val="1"/>
      <w:numFmt w:val="bullet"/>
      <w:lvlText w:val="o"/>
      <w:lvlJc w:val="left"/>
      <w:pPr>
        <w:tabs>
          <w:tab w:val="num" w:pos="6108"/>
        </w:tabs>
        <w:ind w:left="6108" w:hanging="360"/>
      </w:pPr>
      <w:rPr>
        <w:rFonts w:ascii="Courier New" w:hAnsi="Courier New" w:hint="default"/>
      </w:rPr>
    </w:lvl>
    <w:lvl w:ilvl="8" w:tplc="040C0005">
      <w:start w:val="1"/>
      <w:numFmt w:val="bullet"/>
      <w:lvlText w:val=""/>
      <w:lvlJc w:val="left"/>
      <w:pPr>
        <w:tabs>
          <w:tab w:val="num" w:pos="6828"/>
        </w:tabs>
        <w:ind w:left="6828" w:hanging="360"/>
      </w:pPr>
      <w:rPr>
        <w:rFonts w:ascii="Wingdings" w:hAnsi="Wingdings" w:hint="default"/>
      </w:rPr>
    </w:lvl>
  </w:abstractNum>
  <w:abstractNum w:abstractNumId="6" w15:restartNumberingAfterBreak="0">
    <w:nsid w:val="24B435E7"/>
    <w:multiLevelType w:val="hybridMultilevel"/>
    <w:tmpl w:val="36221A04"/>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B644591"/>
    <w:multiLevelType w:val="hybridMultilevel"/>
    <w:tmpl w:val="17C6483E"/>
    <w:lvl w:ilvl="0" w:tplc="040C0001">
      <w:start w:val="1"/>
      <w:numFmt w:val="bullet"/>
      <w:lvlText w:val=""/>
      <w:lvlJc w:val="left"/>
      <w:pPr>
        <w:tabs>
          <w:tab w:val="num" w:pos="1320"/>
        </w:tabs>
        <w:ind w:left="1320" w:hanging="360"/>
      </w:pPr>
      <w:rPr>
        <w:rFonts w:ascii="Symbol" w:hAnsi="Symbol" w:hint="default"/>
      </w:rPr>
    </w:lvl>
    <w:lvl w:ilvl="1" w:tplc="040C0003">
      <w:start w:val="1"/>
      <w:numFmt w:val="bullet"/>
      <w:lvlText w:val="o"/>
      <w:lvlJc w:val="left"/>
      <w:pPr>
        <w:tabs>
          <w:tab w:val="num" w:pos="2040"/>
        </w:tabs>
        <w:ind w:left="2040" w:hanging="360"/>
      </w:pPr>
      <w:rPr>
        <w:rFonts w:ascii="Courier New" w:hAnsi="Courier New" w:hint="default"/>
      </w:rPr>
    </w:lvl>
    <w:lvl w:ilvl="2" w:tplc="040C0005">
      <w:start w:val="1"/>
      <w:numFmt w:val="bullet"/>
      <w:lvlText w:val=""/>
      <w:lvlJc w:val="left"/>
      <w:pPr>
        <w:tabs>
          <w:tab w:val="num" w:pos="2760"/>
        </w:tabs>
        <w:ind w:left="2760" w:hanging="360"/>
      </w:pPr>
      <w:rPr>
        <w:rFonts w:ascii="Wingdings" w:hAnsi="Wingdings" w:hint="default"/>
      </w:rPr>
    </w:lvl>
    <w:lvl w:ilvl="3" w:tplc="040C0001">
      <w:start w:val="1"/>
      <w:numFmt w:val="bullet"/>
      <w:lvlText w:val=""/>
      <w:lvlJc w:val="left"/>
      <w:pPr>
        <w:tabs>
          <w:tab w:val="num" w:pos="3480"/>
        </w:tabs>
        <w:ind w:left="3480" w:hanging="360"/>
      </w:pPr>
      <w:rPr>
        <w:rFonts w:ascii="Symbol" w:hAnsi="Symbol" w:hint="default"/>
      </w:rPr>
    </w:lvl>
    <w:lvl w:ilvl="4" w:tplc="040C0003">
      <w:start w:val="1"/>
      <w:numFmt w:val="bullet"/>
      <w:lvlText w:val="o"/>
      <w:lvlJc w:val="left"/>
      <w:pPr>
        <w:tabs>
          <w:tab w:val="num" w:pos="4200"/>
        </w:tabs>
        <w:ind w:left="4200" w:hanging="360"/>
      </w:pPr>
      <w:rPr>
        <w:rFonts w:ascii="Courier New" w:hAnsi="Courier New" w:hint="default"/>
      </w:rPr>
    </w:lvl>
    <w:lvl w:ilvl="5" w:tplc="040C0005">
      <w:start w:val="1"/>
      <w:numFmt w:val="bullet"/>
      <w:lvlText w:val=""/>
      <w:lvlJc w:val="left"/>
      <w:pPr>
        <w:tabs>
          <w:tab w:val="num" w:pos="4920"/>
        </w:tabs>
        <w:ind w:left="4920" w:hanging="360"/>
      </w:pPr>
      <w:rPr>
        <w:rFonts w:ascii="Wingdings" w:hAnsi="Wingdings" w:hint="default"/>
      </w:rPr>
    </w:lvl>
    <w:lvl w:ilvl="6" w:tplc="040C0001">
      <w:start w:val="1"/>
      <w:numFmt w:val="bullet"/>
      <w:lvlText w:val=""/>
      <w:lvlJc w:val="left"/>
      <w:pPr>
        <w:tabs>
          <w:tab w:val="num" w:pos="5640"/>
        </w:tabs>
        <w:ind w:left="5640" w:hanging="360"/>
      </w:pPr>
      <w:rPr>
        <w:rFonts w:ascii="Symbol" w:hAnsi="Symbol" w:hint="default"/>
      </w:rPr>
    </w:lvl>
    <w:lvl w:ilvl="7" w:tplc="040C0003">
      <w:start w:val="1"/>
      <w:numFmt w:val="bullet"/>
      <w:lvlText w:val="o"/>
      <w:lvlJc w:val="left"/>
      <w:pPr>
        <w:tabs>
          <w:tab w:val="num" w:pos="6360"/>
        </w:tabs>
        <w:ind w:left="6360" w:hanging="360"/>
      </w:pPr>
      <w:rPr>
        <w:rFonts w:ascii="Courier New" w:hAnsi="Courier New" w:hint="default"/>
      </w:rPr>
    </w:lvl>
    <w:lvl w:ilvl="8" w:tplc="040C0005">
      <w:start w:val="1"/>
      <w:numFmt w:val="bullet"/>
      <w:lvlText w:val=""/>
      <w:lvlJc w:val="left"/>
      <w:pPr>
        <w:tabs>
          <w:tab w:val="num" w:pos="7080"/>
        </w:tabs>
        <w:ind w:left="7080" w:hanging="360"/>
      </w:pPr>
      <w:rPr>
        <w:rFonts w:ascii="Wingdings" w:hAnsi="Wingdings" w:hint="default"/>
      </w:rPr>
    </w:lvl>
  </w:abstractNum>
  <w:abstractNum w:abstractNumId="8" w15:restartNumberingAfterBreak="0">
    <w:nsid w:val="2DF55E9E"/>
    <w:multiLevelType w:val="hybridMultilevel"/>
    <w:tmpl w:val="4482BD14"/>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9F4171D"/>
    <w:multiLevelType w:val="hybridMultilevel"/>
    <w:tmpl w:val="7E1C7C7E"/>
    <w:lvl w:ilvl="0" w:tplc="68EC7C34">
      <w:start w:val="18"/>
      <w:numFmt w:val="bullet"/>
      <w:lvlText w:val="-"/>
      <w:lvlJc w:val="left"/>
      <w:pPr>
        <w:ind w:left="720" w:hanging="360"/>
      </w:pPr>
      <w:rPr>
        <w:rFonts w:ascii="Cambria" w:eastAsiaTheme="minorEastAsia" w:hAnsi="Cambria" w:cstheme="minorBidi"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E034902"/>
    <w:multiLevelType w:val="hybridMultilevel"/>
    <w:tmpl w:val="3FBEC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0C2459"/>
    <w:multiLevelType w:val="hybridMultilevel"/>
    <w:tmpl w:val="34CA9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BF5827"/>
    <w:multiLevelType w:val="hybridMultilevel"/>
    <w:tmpl w:val="172430A4"/>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5E974C2"/>
    <w:multiLevelType w:val="hybridMultilevel"/>
    <w:tmpl w:val="B56439F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6A48168E"/>
    <w:multiLevelType w:val="hybridMultilevel"/>
    <w:tmpl w:val="8914361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3"/>
  </w:num>
  <w:num w:numId="2">
    <w:abstractNumId w:val="9"/>
  </w:num>
  <w:num w:numId="3">
    <w:abstractNumId w:val="7"/>
  </w:num>
  <w:num w:numId="4">
    <w:abstractNumId w:val="8"/>
  </w:num>
  <w:num w:numId="5">
    <w:abstractNumId w:val="2"/>
  </w:num>
  <w:num w:numId="6">
    <w:abstractNumId w:val="4"/>
  </w:num>
  <w:num w:numId="7">
    <w:abstractNumId w:val="11"/>
  </w:num>
  <w:num w:numId="8">
    <w:abstractNumId w:val="10"/>
  </w:num>
  <w:num w:numId="9">
    <w:abstractNumId w:val="5"/>
  </w:num>
  <w:num w:numId="10">
    <w:abstractNumId w:val="12"/>
  </w:num>
  <w:num w:numId="11">
    <w:abstractNumId w:val="14"/>
  </w:num>
  <w:num w:numId="12">
    <w:abstractNumId w:val="3"/>
  </w:num>
  <w:num w:numId="13">
    <w:abstractNumId w:val="6"/>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700"/>
    <w:rsid w:val="000B12AD"/>
    <w:rsid w:val="000B5403"/>
    <w:rsid w:val="000C04F5"/>
    <w:rsid w:val="000E06F3"/>
    <w:rsid w:val="000F512B"/>
    <w:rsid w:val="00103322"/>
    <w:rsid w:val="0010664D"/>
    <w:rsid w:val="0010758E"/>
    <w:rsid w:val="00115CD8"/>
    <w:rsid w:val="0018361A"/>
    <w:rsid w:val="00197861"/>
    <w:rsid w:val="001C6626"/>
    <w:rsid w:val="001F1794"/>
    <w:rsid w:val="001F7F4E"/>
    <w:rsid w:val="0023194E"/>
    <w:rsid w:val="00245F29"/>
    <w:rsid w:val="00261565"/>
    <w:rsid w:val="00275479"/>
    <w:rsid w:val="002A1EB3"/>
    <w:rsid w:val="002B7DD0"/>
    <w:rsid w:val="002F3B04"/>
    <w:rsid w:val="00305229"/>
    <w:rsid w:val="00331DD6"/>
    <w:rsid w:val="003416D6"/>
    <w:rsid w:val="0036660D"/>
    <w:rsid w:val="003833AC"/>
    <w:rsid w:val="00395C20"/>
    <w:rsid w:val="00396326"/>
    <w:rsid w:val="003A74A9"/>
    <w:rsid w:val="003D7C45"/>
    <w:rsid w:val="003E2430"/>
    <w:rsid w:val="00440BD3"/>
    <w:rsid w:val="00462843"/>
    <w:rsid w:val="00475EFE"/>
    <w:rsid w:val="00484A1B"/>
    <w:rsid w:val="00492AD7"/>
    <w:rsid w:val="004E7783"/>
    <w:rsid w:val="005214F9"/>
    <w:rsid w:val="00574484"/>
    <w:rsid w:val="00584998"/>
    <w:rsid w:val="005B7085"/>
    <w:rsid w:val="005C372B"/>
    <w:rsid w:val="005F7C1E"/>
    <w:rsid w:val="006147A8"/>
    <w:rsid w:val="0064271A"/>
    <w:rsid w:val="00685A3A"/>
    <w:rsid w:val="006E2960"/>
    <w:rsid w:val="00715D13"/>
    <w:rsid w:val="007169B9"/>
    <w:rsid w:val="00732154"/>
    <w:rsid w:val="00732516"/>
    <w:rsid w:val="00734C79"/>
    <w:rsid w:val="00753681"/>
    <w:rsid w:val="0076150A"/>
    <w:rsid w:val="007807BB"/>
    <w:rsid w:val="007838B3"/>
    <w:rsid w:val="00791687"/>
    <w:rsid w:val="007B2FCB"/>
    <w:rsid w:val="007C5BF0"/>
    <w:rsid w:val="007D268C"/>
    <w:rsid w:val="007D5107"/>
    <w:rsid w:val="007F2CCA"/>
    <w:rsid w:val="007F3AC5"/>
    <w:rsid w:val="00812904"/>
    <w:rsid w:val="00814740"/>
    <w:rsid w:val="00855493"/>
    <w:rsid w:val="008605F6"/>
    <w:rsid w:val="00877450"/>
    <w:rsid w:val="0089291A"/>
    <w:rsid w:val="008A3DCE"/>
    <w:rsid w:val="008A7CBD"/>
    <w:rsid w:val="008D0460"/>
    <w:rsid w:val="00912403"/>
    <w:rsid w:val="009263C8"/>
    <w:rsid w:val="00927BC2"/>
    <w:rsid w:val="0095149D"/>
    <w:rsid w:val="009A28B7"/>
    <w:rsid w:val="00A43700"/>
    <w:rsid w:val="00A6564E"/>
    <w:rsid w:val="00A84C79"/>
    <w:rsid w:val="00AB0A95"/>
    <w:rsid w:val="00AE229A"/>
    <w:rsid w:val="00B165CA"/>
    <w:rsid w:val="00B809BD"/>
    <w:rsid w:val="00B84189"/>
    <w:rsid w:val="00BA4CA5"/>
    <w:rsid w:val="00BA702F"/>
    <w:rsid w:val="00BA74B6"/>
    <w:rsid w:val="00BD0EAF"/>
    <w:rsid w:val="00BD39CA"/>
    <w:rsid w:val="00BF7A39"/>
    <w:rsid w:val="00C374AD"/>
    <w:rsid w:val="00C57BE8"/>
    <w:rsid w:val="00C81A4F"/>
    <w:rsid w:val="00CB46C0"/>
    <w:rsid w:val="00CD1334"/>
    <w:rsid w:val="00CD3A6D"/>
    <w:rsid w:val="00CE046D"/>
    <w:rsid w:val="00D10065"/>
    <w:rsid w:val="00D15034"/>
    <w:rsid w:val="00DD1B1E"/>
    <w:rsid w:val="00DF7292"/>
    <w:rsid w:val="00E14478"/>
    <w:rsid w:val="00E15613"/>
    <w:rsid w:val="00E2171D"/>
    <w:rsid w:val="00E3259E"/>
    <w:rsid w:val="00E44998"/>
    <w:rsid w:val="00E61CC8"/>
    <w:rsid w:val="00E636C5"/>
    <w:rsid w:val="00E92A28"/>
    <w:rsid w:val="00EA264D"/>
    <w:rsid w:val="00EF038B"/>
    <w:rsid w:val="00F265B7"/>
    <w:rsid w:val="00F27C17"/>
    <w:rsid w:val="00F5430B"/>
    <w:rsid w:val="00F777DE"/>
    <w:rsid w:val="00FE65E7"/>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FACB564E-9D87-4612-B97A-7A884BF5F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5229"/>
  </w:style>
  <w:style w:type="paragraph" w:styleId="Titre2">
    <w:name w:val="heading 2"/>
    <w:basedOn w:val="Normal"/>
    <w:next w:val="Normal"/>
    <w:link w:val="Titre2Car"/>
    <w:qFormat/>
    <w:rsid w:val="00197861"/>
    <w:pPr>
      <w:keepNext/>
      <w:keepLines/>
      <w:spacing w:before="200"/>
      <w:jc w:val="both"/>
      <w:outlineLvl w:val="1"/>
    </w:pPr>
    <w:rPr>
      <w:rFonts w:ascii="Cambria" w:eastAsia="Calibri" w:hAnsi="Cambria" w:cs="Times New Roman"/>
      <w:b/>
      <w:bCs/>
      <w:color w:val="4F81BD"/>
      <w:sz w:val="26"/>
      <w:szCs w:val="26"/>
      <w:lang w:val="en-GB"/>
    </w:rPr>
  </w:style>
  <w:style w:type="paragraph" w:styleId="Titre4">
    <w:name w:val="heading 4"/>
    <w:basedOn w:val="Normal"/>
    <w:next w:val="Normal"/>
    <w:link w:val="Titre4Car"/>
    <w:uiPriority w:val="9"/>
    <w:semiHidden/>
    <w:unhideWhenUsed/>
    <w:qFormat/>
    <w:rsid w:val="00197861"/>
    <w:pPr>
      <w:keepNext/>
      <w:keepLines/>
      <w:spacing w:before="20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E15613"/>
    <w:pPr>
      <w:ind w:left="720"/>
      <w:contextualSpacing/>
    </w:pPr>
  </w:style>
  <w:style w:type="table" w:styleId="Grilledutableau">
    <w:name w:val="Table Grid"/>
    <w:basedOn w:val="TableauNormal"/>
    <w:uiPriority w:val="59"/>
    <w:rsid w:val="00FE65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rsid w:val="00197861"/>
    <w:rPr>
      <w:rFonts w:ascii="Cambria" w:eastAsia="Calibri" w:hAnsi="Cambria" w:cs="Times New Roman"/>
      <w:b/>
      <w:bCs/>
      <w:color w:val="4F81BD"/>
      <w:sz w:val="26"/>
      <w:szCs w:val="26"/>
      <w:lang w:val="en-GB"/>
    </w:rPr>
  </w:style>
  <w:style w:type="paragraph" w:styleId="Notedebasdepage">
    <w:name w:val="footnote text"/>
    <w:basedOn w:val="Normal"/>
    <w:link w:val="NotedebasdepageCar"/>
    <w:semiHidden/>
    <w:rsid w:val="00197861"/>
    <w:pPr>
      <w:widowControl w:val="0"/>
      <w:spacing w:after="60"/>
      <w:jc w:val="both"/>
    </w:pPr>
    <w:rPr>
      <w:rFonts w:ascii="Courier" w:eastAsia="Calibri" w:hAnsi="Courier" w:cs="Times New Roman"/>
      <w:sz w:val="20"/>
      <w:szCs w:val="20"/>
      <w:lang w:val="en-US"/>
    </w:rPr>
  </w:style>
  <w:style w:type="character" w:customStyle="1" w:styleId="NotedebasdepageCar">
    <w:name w:val="Note de bas de page Car"/>
    <w:basedOn w:val="Policepardfaut"/>
    <w:link w:val="Notedebasdepage"/>
    <w:semiHidden/>
    <w:rsid w:val="00197861"/>
    <w:rPr>
      <w:rFonts w:ascii="Courier" w:eastAsia="Calibri" w:hAnsi="Courier" w:cs="Times New Roman"/>
      <w:sz w:val="20"/>
      <w:szCs w:val="20"/>
      <w:lang w:val="en-US"/>
    </w:rPr>
  </w:style>
  <w:style w:type="paragraph" w:styleId="Corpsdetexte">
    <w:name w:val="Body Text"/>
    <w:basedOn w:val="Normal"/>
    <w:link w:val="CorpsdetexteCar"/>
    <w:rsid w:val="00197861"/>
    <w:pPr>
      <w:jc w:val="both"/>
    </w:pPr>
    <w:rPr>
      <w:rFonts w:ascii="Times New Roman" w:eastAsia="Calibri" w:hAnsi="Times New Roman" w:cs="Times New Roman"/>
    </w:rPr>
  </w:style>
  <w:style w:type="character" w:customStyle="1" w:styleId="CorpsdetexteCar">
    <w:name w:val="Corps de texte Car"/>
    <w:basedOn w:val="Policepardfaut"/>
    <w:link w:val="Corpsdetexte"/>
    <w:rsid w:val="00197861"/>
    <w:rPr>
      <w:rFonts w:ascii="Times New Roman" w:eastAsia="Calibri" w:hAnsi="Times New Roman" w:cs="Times New Roman"/>
    </w:rPr>
  </w:style>
  <w:style w:type="paragraph" w:customStyle="1" w:styleId="Myriadpro">
    <w:name w:val="Myriad pro"/>
    <w:basedOn w:val="Normal"/>
    <w:rsid w:val="00197861"/>
    <w:pPr>
      <w:jc w:val="both"/>
    </w:pPr>
    <w:rPr>
      <w:rFonts w:ascii="Arial" w:eastAsia="Calibri" w:hAnsi="Arial" w:cs="Arial"/>
      <w:b/>
      <w:bCs/>
      <w:sz w:val="20"/>
      <w:szCs w:val="20"/>
      <w:lang w:eastAsia="en-US"/>
    </w:rPr>
  </w:style>
  <w:style w:type="paragraph" w:styleId="Pieddepage">
    <w:name w:val="footer"/>
    <w:basedOn w:val="Normal"/>
    <w:link w:val="PieddepageCar"/>
    <w:uiPriority w:val="99"/>
    <w:rsid w:val="00197861"/>
    <w:pPr>
      <w:tabs>
        <w:tab w:val="center" w:pos="4513"/>
        <w:tab w:val="right" w:pos="9026"/>
      </w:tabs>
      <w:jc w:val="both"/>
    </w:pPr>
    <w:rPr>
      <w:rFonts w:ascii="Arial" w:eastAsia="Calibri" w:hAnsi="Arial" w:cs="Times New Roman"/>
      <w:sz w:val="20"/>
      <w:szCs w:val="20"/>
      <w:lang w:val="en-GB"/>
    </w:rPr>
  </w:style>
  <w:style w:type="character" w:customStyle="1" w:styleId="PieddepageCar">
    <w:name w:val="Pied de page Car"/>
    <w:basedOn w:val="Policepardfaut"/>
    <w:link w:val="Pieddepage"/>
    <w:uiPriority w:val="99"/>
    <w:rsid w:val="00197861"/>
    <w:rPr>
      <w:rFonts w:ascii="Arial" w:eastAsia="Calibri" w:hAnsi="Arial" w:cs="Times New Roman"/>
      <w:sz w:val="20"/>
      <w:szCs w:val="20"/>
      <w:lang w:val="en-GB"/>
    </w:rPr>
  </w:style>
  <w:style w:type="paragraph" w:styleId="NormalWeb">
    <w:name w:val="Normal (Web)"/>
    <w:basedOn w:val="Normal"/>
    <w:uiPriority w:val="99"/>
    <w:rsid w:val="00197861"/>
    <w:pPr>
      <w:spacing w:before="100" w:beforeAutospacing="1" w:after="100" w:afterAutospacing="1"/>
      <w:jc w:val="both"/>
    </w:pPr>
    <w:rPr>
      <w:rFonts w:ascii="Times New Roman" w:eastAsia="Times New Roman" w:hAnsi="Times New Roman" w:cs="Times New Roman"/>
      <w:sz w:val="21"/>
      <w:lang w:val="en-US" w:eastAsia="en-US"/>
    </w:rPr>
  </w:style>
  <w:style w:type="character" w:customStyle="1" w:styleId="StyleTimesNewRoman105pt">
    <w:name w:val="Style Times New Roman 105 pt"/>
    <w:rsid w:val="00197861"/>
    <w:rPr>
      <w:rFonts w:ascii="Times New Roman" w:hAnsi="Times New Roman"/>
      <w:sz w:val="20"/>
      <w:lang w:val="fr-FR"/>
    </w:rPr>
  </w:style>
  <w:style w:type="paragraph" w:customStyle="1" w:styleId="StyleNormalWeb11ptGris-60">
    <w:name w:val="Style Normal (Web) + 11 pt Gris - 60 %"/>
    <w:basedOn w:val="NormalWeb"/>
    <w:link w:val="StyleNormalWeb11ptGris-60Car"/>
    <w:rsid w:val="00197861"/>
    <w:pPr>
      <w:spacing w:before="0" w:beforeAutospacing="0" w:after="60" w:afterAutospacing="0"/>
    </w:pPr>
    <w:rPr>
      <w:color w:val="666666"/>
      <w:sz w:val="20"/>
    </w:rPr>
  </w:style>
  <w:style w:type="character" w:customStyle="1" w:styleId="StyleNormalWeb11ptGris-60Car">
    <w:name w:val="Style Normal (Web) + 11 pt Gris - 60 % Car"/>
    <w:link w:val="StyleNormalWeb11ptGris-60"/>
    <w:rsid w:val="00197861"/>
    <w:rPr>
      <w:rFonts w:ascii="Times New Roman" w:eastAsia="Times New Roman" w:hAnsi="Times New Roman" w:cs="Times New Roman"/>
      <w:color w:val="666666"/>
      <w:sz w:val="20"/>
      <w:lang w:val="en-US"/>
    </w:rPr>
  </w:style>
  <w:style w:type="paragraph" w:customStyle="1" w:styleId="spip">
    <w:name w:val="spip"/>
    <w:basedOn w:val="Normal"/>
    <w:rsid w:val="00197861"/>
    <w:pPr>
      <w:spacing w:before="100" w:beforeAutospacing="1" w:after="100" w:afterAutospacing="1"/>
    </w:pPr>
    <w:rPr>
      <w:rFonts w:ascii="Times New Roman" w:eastAsia="Times New Roman" w:hAnsi="Times New Roman" w:cs="Times New Roman"/>
    </w:rPr>
  </w:style>
  <w:style w:type="character" w:customStyle="1" w:styleId="Listecouleur-Accent1Car">
    <w:name w:val="Liste couleur - Accent 1 Car"/>
    <w:link w:val="Listecouleur-Accent1"/>
    <w:uiPriority w:val="34"/>
    <w:locked/>
    <w:rsid w:val="00197861"/>
    <w:rPr>
      <w:rFonts w:ascii="Arial" w:hAnsi="Arial" w:cs="Arial"/>
      <w:sz w:val="22"/>
      <w:szCs w:val="22"/>
      <w:lang w:val="en-GB" w:eastAsia="en-US"/>
    </w:rPr>
  </w:style>
  <w:style w:type="paragraph" w:customStyle="1" w:styleId="StyleTitre411ptSoulignementJustifiAvant5ptAprs">
    <w:name w:val="Style Titre 4 + 11 pt Soulignement  Justifié Avant : 5 pt Après..."/>
    <w:basedOn w:val="Titre4"/>
    <w:uiPriority w:val="99"/>
    <w:rsid w:val="00197861"/>
    <w:pPr>
      <w:keepLines w:val="0"/>
      <w:spacing w:before="100" w:after="100"/>
      <w:jc w:val="both"/>
    </w:pPr>
    <w:rPr>
      <w:rFonts w:ascii="Times New Roman" w:eastAsia="Times New Roman" w:hAnsi="Times New Roman" w:cs="Times New Roman"/>
      <w:b w:val="0"/>
      <w:bCs w:val="0"/>
      <w:color w:val="FF0000"/>
      <w:sz w:val="22"/>
      <w:szCs w:val="22"/>
      <w:u w:val="single"/>
      <w:lang w:val="en-US" w:eastAsia="en-US"/>
    </w:rPr>
  </w:style>
  <w:style w:type="table" w:styleId="Listecouleur-Accent1">
    <w:name w:val="Colorful List Accent 1"/>
    <w:basedOn w:val="TableauNormal"/>
    <w:link w:val="Listecouleur-Accent1Car"/>
    <w:uiPriority w:val="34"/>
    <w:rsid w:val="00197861"/>
    <w:rPr>
      <w:rFonts w:ascii="Arial" w:hAnsi="Arial" w:cs="Arial"/>
      <w:sz w:val="22"/>
      <w:szCs w:val="22"/>
      <w:lang w:val="en-GB" w:eastAsia="en-US"/>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character" w:customStyle="1" w:styleId="Titre4Car">
    <w:name w:val="Titre 4 Car"/>
    <w:basedOn w:val="Policepardfaut"/>
    <w:link w:val="Titre4"/>
    <w:uiPriority w:val="9"/>
    <w:semiHidden/>
    <w:rsid w:val="00197861"/>
    <w:rPr>
      <w:rFonts w:asciiTheme="majorHAnsi" w:eastAsiaTheme="majorEastAsia" w:hAnsiTheme="majorHAnsi" w:cstheme="majorBidi"/>
      <w:b/>
      <w:bCs/>
      <w:i/>
      <w:iCs/>
      <w:color w:val="4F81BD" w:themeColor="accent1"/>
    </w:rPr>
  </w:style>
  <w:style w:type="paragraph" w:styleId="Textedebulles">
    <w:name w:val="Balloon Text"/>
    <w:basedOn w:val="Normal"/>
    <w:link w:val="TextedebullesCar"/>
    <w:uiPriority w:val="99"/>
    <w:semiHidden/>
    <w:unhideWhenUsed/>
    <w:rsid w:val="0076150A"/>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76150A"/>
    <w:rPr>
      <w:rFonts w:ascii="Lucida Grande" w:hAnsi="Lucida Grande" w:cs="Lucida Grande"/>
      <w:sz w:val="18"/>
      <w:szCs w:val="18"/>
    </w:rPr>
  </w:style>
  <w:style w:type="paragraph" w:customStyle="1" w:styleId="Default">
    <w:name w:val="Default"/>
    <w:rsid w:val="00753681"/>
    <w:pPr>
      <w:autoSpaceDE w:val="0"/>
      <w:autoSpaceDN w:val="0"/>
      <w:adjustRightInd w:val="0"/>
    </w:pPr>
    <w:rPr>
      <w:rFonts w:ascii="Tahoma" w:hAnsi="Tahoma" w:cs="Tahoma"/>
      <w:color w:val="000000"/>
    </w:rPr>
  </w:style>
  <w:style w:type="character" w:customStyle="1" w:styleId="ParagraphedelisteCar">
    <w:name w:val="Paragraphe de liste Car"/>
    <w:link w:val="Paragraphedeliste"/>
    <w:uiPriority w:val="34"/>
    <w:locked/>
    <w:rsid w:val="008D0460"/>
  </w:style>
  <w:style w:type="paragraph" w:customStyle="1" w:styleId="CarCarCharChar">
    <w:name w:val="Car Car Char Char"/>
    <w:basedOn w:val="Titre2"/>
    <w:rsid w:val="008D0460"/>
    <w:pPr>
      <w:keepLines w:val="0"/>
      <w:pageBreakBefore/>
      <w:tabs>
        <w:tab w:val="left" w:pos="850"/>
        <w:tab w:val="left" w:pos="1191"/>
        <w:tab w:val="left" w:pos="1531"/>
      </w:tabs>
      <w:spacing w:before="120" w:after="120"/>
      <w:jc w:val="center"/>
    </w:pPr>
    <w:rPr>
      <w:rFonts w:ascii="Tahoma" w:eastAsia="Times New Roman" w:hAnsi="Tahoma" w:cs="Tahoma"/>
      <w:bCs w:val="0"/>
      <w:color w:val="FFFFFF"/>
      <w:spacing w:val="20"/>
      <w:sz w:val="22"/>
      <w:szCs w:val="22"/>
      <w:lang w:eastAsia="zh-CN"/>
    </w:rPr>
  </w:style>
  <w:style w:type="paragraph" w:styleId="En-tte">
    <w:name w:val="header"/>
    <w:basedOn w:val="Normal"/>
    <w:link w:val="En-tteCar"/>
    <w:rsid w:val="008D0460"/>
    <w:pPr>
      <w:tabs>
        <w:tab w:val="center" w:pos="4153"/>
        <w:tab w:val="right" w:pos="8306"/>
      </w:tabs>
      <w:spacing w:after="60"/>
      <w:jc w:val="both"/>
    </w:pPr>
    <w:rPr>
      <w:rFonts w:ascii="Arial" w:eastAsia="Times New Roman" w:hAnsi="Arial" w:cs="Times New Roman"/>
      <w:sz w:val="20"/>
      <w:lang w:val="en-GB"/>
    </w:rPr>
  </w:style>
  <w:style w:type="character" w:customStyle="1" w:styleId="En-tteCar">
    <w:name w:val="En-tête Car"/>
    <w:basedOn w:val="Policepardfaut"/>
    <w:link w:val="En-tte"/>
    <w:rsid w:val="008D0460"/>
    <w:rPr>
      <w:rFonts w:ascii="Arial" w:eastAsia="Times New Roman" w:hAnsi="Arial" w:cs="Times New Roman"/>
      <w:sz w:val="20"/>
      <w:lang w:val="en-GB"/>
    </w:rPr>
  </w:style>
  <w:style w:type="paragraph" w:styleId="Commentaire">
    <w:name w:val="annotation text"/>
    <w:basedOn w:val="Normal"/>
    <w:link w:val="CommentaireCar"/>
    <w:uiPriority w:val="99"/>
    <w:unhideWhenUsed/>
    <w:rsid w:val="008D0460"/>
    <w:pPr>
      <w:spacing w:after="60"/>
      <w:jc w:val="both"/>
    </w:pPr>
    <w:rPr>
      <w:rFonts w:ascii="Arial" w:eastAsia="Calibri" w:hAnsi="Arial" w:cs="Times New Roman"/>
      <w:sz w:val="20"/>
      <w:szCs w:val="20"/>
      <w:lang w:val="en-GB"/>
    </w:rPr>
  </w:style>
  <w:style w:type="character" w:customStyle="1" w:styleId="CommentaireCar">
    <w:name w:val="Commentaire Car"/>
    <w:basedOn w:val="Policepardfaut"/>
    <w:link w:val="Commentaire"/>
    <w:uiPriority w:val="99"/>
    <w:rsid w:val="008D0460"/>
    <w:rPr>
      <w:rFonts w:ascii="Arial" w:eastAsia="Calibri" w:hAnsi="Arial"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18" Type="http://schemas.openxmlformats.org/officeDocument/2006/relationships/customXml" Target="../customXml/item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ustomXml" Target="../customXml/item2.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28e6c43a-9e99-4bdd-9574-a0fa4ea3b61e" ContentTypeId="0x010100F075C04BA242A84ABD3293E3AD35CDA4"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UNDP Programme Document" ma:contentTypeID="0x010100F075C04BA242A84ABD3293E3AD35CDA400AB50428DC784B44FAACCAA5FAE40C0590045B5E632B552204ABF0E616DD66BDA0F" ma:contentTypeVersion="73" ma:contentTypeDescription="" ma:contentTypeScope="" ma:versionID="9de00a5f5954494ae107930a66ca92e2">
  <xsd:schema xmlns:xsd="http://www.w3.org/2001/XMLSchema" xmlns:xs="http://www.w3.org/2001/XMLSchema" xmlns:p="http://schemas.microsoft.com/office/2006/metadata/properties" xmlns:ns1="http://schemas.microsoft.com/sharepoint/v3" xmlns:ns2="http://schemas.microsoft.com/sharepoint/v3/fields" xmlns:ns3="1ed4137b-41b2-488b-8250-6d369ec27664" xmlns:ns4="f1161f5b-24a3-4c2d-bc81-44cb9325e8ee" targetNamespace="http://schemas.microsoft.com/office/2006/metadata/properties" ma:root="true" ma:fieldsID="074a45cdc06b655c19533db1d6232777" ns1:_="" ns2:_="" ns3:_="" ns4:_="">
    <xsd:import namespace="http://schemas.microsoft.com/sharepoint/v3"/>
    <xsd:import namespace="http://schemas.microsoft.com/sharepoint/v3/fields"/>
    <xsd:import namespace="1ed4137b-41b2-488b-8250-6d369ec27664"/>
    <xsd:import namespace="f1161f5b-24a3-4c2d-bc81-44cb9325e8ee"/>
    <xsd:element name="properties">
      <xsd:complexType>
        <xsd:sequence>
          <xsd:element name="documentManagement">
            <xsd:complexType>
              <xsd:all>
                <xsd:element ref="ns3:UndpClassificationLevel" minOccurs="0"/>
                <xsd:element ref="ns4:UNDPPOPPFunctionalArea" minOccurs="0"/>
                <xsd:element ref="ns3:UndpProjectNo" minOccurs="0"/>
                <xsd:element ref="ns4:Outcome1" minOccurs="0"/>
                <xsd:element ref="ns3:UndpDocStatus" minOccurs="0"/>
                <xsd:element ref="ns3:UndpOUCode" minOccurs="0"/>
                <xsd:element ref="ns3:UndpDocFormat" minOccurs="0"/>
                <xsd:element ref="ns3:UndpDocID" minOccurs="0"/>
                <xsd:element ref="ns4:PDC_x0020_Document_x0020_Category" minOccurs="0"/>
                <xsd:element ref="ns4:UNDPPublishedDate" minOccurs="0"/>
                <xsd:element ref="ns4:UNDPSummary" minOccurs="0"/>
                <xsd:element ref="ns3:TaxCatchAll" minOccurs="0"/>
                <xsd:element ref="ns3:TaxCatchAllLabel" minOccurs="0"/>
                <xsd:element ref="ns3:UndpDocTypeMMTaxHTField0" minOccurs="0"/>
                <xsd:element ref="ns3:UNDPCountryTaxHTField0" minOccurs="0"/>
                <xsd:element ref="ns3:UNDPDocumentCategoryTaxHTField0" minOccurs="0"/>
                <xsd:element ref="ns3:b6db62fdefd74bd188b0c1cc54de5bcf" minOccurs="0"/>
                <xsd:element ref="ns3:UN_x0020_LanguagesTaxHTField0" minOccurs="0"/>
                <xsd:element ref="ns3:c4e2ab2cc9354bbf9064eeb465a566ea" minOccurs="0"/>
                <xsd:element ref="ns3:UNDPFocusAreasTaxHTField0" minOccurs="0"/>
                <xsd:element ref="ns4:o4086b1782a74105bb5269035bccc8e9" minOccurs="0"/>
                <xsd:element ref="ns4:Project_x0020_Number" minOccurs="0"/>
                <xsd:element ref="ns4:idff2b682fce4d0680503cd9036a3260" minOccurs="0"/>
                <xsd:element ref="ns3:UndpIsTemplate" minOccurs="0"/>
                <xsd:element ref="ns4:gc6531b704974d528487414686b72f6f" minOccurs="0"/>
                <xsd:element ref="ns4:Project_x0020_Manager" minOccurs="0"/>
                <xsd:element ref="ns2:_Publisher" minOccurs="0"/>
                <xsd:element ref="ns4:_dlc_DocId" minOccurs="0"/>
                <xsd:element ref="ns4:_dlc_DocIdUrl" minOccurs="0"/>
                <xsd:element ref="ns4:_dlc_DocIdPersistId" minOccurs="0"/>
                <xsd:element ref="ns4:Document_x0020_Coverage_x0020_Period_x0020_Start_x0020_Date" minOccurs="0"/>
                <xsd:element ref="ns4:Document_x0020_Coverage_x0020_Period_x0020_End_x0020_Date" minOccurs="0"/>
                <xsd:element ref="ns1:RatedBy" minOccurs="0"/>
                <xsd:element ref="ns1:Ratings" minOccurs="0"/>
                <xsd:element ref="ns1:LikesCount" minOccurs="0"/>
                <xsd:element ref="ns1:LikedBy"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atedBy" ma:index="52"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53" nillable="true" ma:displayName="User ratings" ma:description="User ratings for the item" ma:hidden="true" ma:internalName="Ratings">
      <xsd:simpleType>
        <xsd:restriction base="dms:Note"/>
      </xsd:simpleType>
    </xsd:element>
    <xsd:element name="LikesCount" ma:index="54" nillable="true" ma:displayName="Number of Likes" ma:internalName="LikesCount">
      <xsd:simpleType>
        <xsd:restriction base="dms:Unknown"/>
      </xsd:simpleType>
    </xsd:element>
    <xsd:element name="LikedBy" ma:index="55"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Publisher" ma:index="46" nillable="true" ma:displayName="Publisher" ma:description="The person who published the document" ma:hidden="true" ma:internalName="_Publish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d4137b-41b2-488b-8250-6d369ec27664" elementFormDefault="qualified">
    <xsd:import namespace="http://schemas.microsoft.com/office/2006/documentManagement/types"/>
    <xsd:import namespace="http://schemas.microsoft.com/office/infopath/2007/PartnerControls"/>
    <xsd:element name="UndpClassificationLevel" ma:index="4" nillable="true" ma:displayName="Classification Level" ma:default="Internal Use Only" ma:description="re: UNDP Information Classification &amp; Handling Standard" ma:format="Dropdown" ma:internalName="UndpClassificationLevel">
      <xsd:simpleType>
        <xsd:restriction base="dms:Choice">
          <xsd:enumeration value="Internal Use Only"/>
          <xsd:enumeration value="Confidential"/>
          <xsd:enumeration value="Highly Confidential"/>
          <xsd:enumeration value="Public"/>
        </xsd:restriction>
      </xsd:simpleType>
    </xsd:element>
    <xsd:element name="UndpProjectNo" ma:index="8" nillable="true" ma:displayName="Project No" ma:description="If applicable, the Atlas Project Number that this document relates to." ma:internalName="UndpProjectNo" ma:readOnly="false">
      <xsd:simpleType>
        <xsd:restriction base="dms:Text">
          <xsd:maxLength value="12"/>
        </xsd:restriction>
      </xsd:simpleType>
    </xsd:element>
    <xsd:element name="UndpDocStatus" ma:index="10" nillable="true" ma:displayName="Document Status" ma:default="Draft" ma:description="The status of the document" ma:format="Dropdown" ma:internalName="UndpDocStatus">
      <xsd:simpleType>
        <xsd:restriction base="dms:Choice">
          <xsd:enumeration value="Draft"/>
          <xsd:enumeration value="Reviewed"/>
          <xsd:enumeration value="Approved"/>
          <xsd:enumeration value="Not Approved"/>
          <xsd:enumeration value="Final"/>
          <xsd:enumeration value="Expired"/>
        </xsd:restriction>
      </xsd:simpleType>
    </xsd:element>
    <xsd:element name="UndpOUCode" ma:index="11" nillable="true" ma:displayName="Unit Code" ma:description="The Atlas Unit Code of the authoring Unit" ma:format="Dropdown" ma:internalName="UndpOUCode">
      <xsd:simpleType>
        <xsd:restriction base="dms:Choice">
          <xsd:enumeration value="ABW"/>
          <xsd:enumeration value="AFG"/>
          <xsd:enumeration value="AGO"/>
          <xsd:enumeration value="AIA"/>
          <xsd:enumeration value="ALB"/>
          <xsd:enumeration value="ANT"/>
          <xsd:enumeration value="ARE"/>
          <xsd:enumeration value="ARG"/>
          <xsd:enumeration value="ARM"/>
          <xsd:enumeration value="ATG"/>
          <xsd:enumeration value="AZE"/>
          <xsd:enumeration value="BDI"/>
          <xsd:enumeration value="BEN"/>
          <xsd:enumeration value="BFA"/>
          <xsd:enumeration value="BGD"/>
          <xsd:enumeration value="BGR"/>
          <xsd:enumeration value="BHR"/>
          <xsd:enumeration value="BHS"/>
          <xsd:enumeration value="BIH"/>
          <xsd:enumeration value="BLR"/>
          <xsd:enumeration value="BLZ"/>
          <xsd:enumeration value="BMU"/>
          <xsd:enumeration value="BOL"/>
          <xsd:enumeration value="BRA"/>
          <xsd:enumeration value="BRB"/>
          <xsd:enumeration value="BRC"/>
          <xsd:enumeration value="BTN"/>
          <xsd:enumeration value="BWA"/>
          <xsd:enumeration value="CAF"/>
          <xsd:enumeration value="CHL"/>
          <xsd:enumeration value="CHN"/>
          <xsd:enumeration value="CIV"/>
          <xsd:enumeration value="CMR"/>
          <xsd:enumeration value="COD"/>
          <xsd:enumeration value="COG"/>
          <xsd:enumeration value="COK"/>
          <xsd:enumeration value="COL"/>
          <xsd:enumeration value="COM"/>
          <xsd:enumeration value="CPV"/>
          <xsd:enumeration value="CRC"/>
          <xsd:enumeration value="CRI"/>
          <xsd:enumeration value="CUB"/>
          <xsd:enumeration value="CUR"/>
          <xsd:enumeration value="CYM"/>
          <xsd:enumeration value="CYP"/>
          <xsd:enumeration value="DJI"/>
          <xsd:enumeration value="DMA"/>
          <xsd:enumeration value="DOM"/>
          <xsd:enumeration value="DZA"/>
          <xsd:enumeration value="ECU"/>
          <xsd:enumeration value="EGY"/>
          <xsd:enumeration value="ERI"/>
          <xsd:enumeration value="ETH"/>
          <xsd:enumeration value="FJI"/>
          <xsd:enumeration value="FSM"/>
          <xsd:enumeration value="GAB"/>
          <xsd:enumeration value="GEO"/>
          <xsd:enumeration value="GHA"/>
          <xsd:enumeration value="GIN"/>
          <xsd:enumeration value="GMB"/>
          <xsd:enumeration value="GNB"/>
          <xsd:enumeration value="GNQ"/>
          <xsd:enumeration value="GRD"/>
          <xsd:enumeration value="GTM"/>
          <xsd:enumeration value="GUY"/>
          <xsd:enumeration value="HND"/>
          <xsd:enumeration value="HRV"/>
          <xsd:enumeration value="HTI"/>
          <xsd:enumeration value="IDN"/>
          <xsd:enumeration value="IND"/>
          <xsd:enumeration value="IRN"/>
          <xsd:enumeration value="IRQ"/>
          <xsd:enumeration value="JAM"/>
          <xsd:enumeration value="JOR"/>
          <xsd:enumeration value="KAZ"/>
          <xsd:enumeration value="KEN"/>
          <xsd:enumeration value="KGZ"/>
          <xsd:enumeration value="KHM"/>
          <xsd:enumeration value="KIR"/>
          <xsd:enumeration value="KNA"/>
          <xsd:enumeration value="KOR"/>
          <xsd:enumeration value="KOS"/>
          <xsd:enumeration value="KWT"/>
          <xsd:enumeration value="LAO"/>
          <xsd:enumeration value="LBN"/>
          <xsd:enumeration value="LBR"/>
          <xsd:enumeration value="LBY"/>
          <xsd:enumeration value="LCA"/>
          <xsd:enumeration value="LKA"/>
          <xsd:enumeration value="LSO"/>
          <xsd:enumeration value="LTU"/>
          <xsd:enumeration value="LVA"/>
          <xsd:enumeration value="MAR"/>
          <xsd:enumeration value="MDA"/>
          <xsd:enumeration value="MDG"/>
          <xsd:enumeration value="MDV"/>
          <xsd:enumeration value="MEX"/>
          <xsd:enumeration value="MHL"/>
          <xsd:enumeration value="MKD"/>
          <xsd:enumeration value="MLI"/>
          <xsd:enumeration value="MMR"/>
          <xsd:enumeration value="MNE"/>
          <xsd:enumeration value="MNG"/>
          <xsd:enumeration value="MOZ"/>
          <xsd:enumeration value="MRT"/>
          <xsd:enumeration value="MSR"/>
          <xsd:enumeration value="MUS"/>
          <xsd:enumeration value="MWI"/>
          <xsd:enumeration value="MYS"/>
          <xsd:enumeration value="NAM"/>
          <xsd:enumeration value="NER"/>
          <xsd:enumeration value="NGA"/>
          <xsd:enumeration value="NIC"/>
          <xsd:enumeration value="NIU"/>
          <xsd:enumeration value="NPL"/>
          <xsd:enumeration value="NRU"/>
          <xsd:enumeration value="PAK"/>
          <xsd:enumeration value="PAL"/>
          <xsd:enumeration value="PAN"/>
          <xsd:enumeration value="PER"/>
          <xsd:enumeration value="PHL"/>
          <xsd:enumeration value="PLW"/>
          <xsd:enumeration value="PNG"/>
          <xsd:enumeration value="POL"/>
          <xsd:enumeration value="PRK"/>
          <xsd:enumeration value="PRY"/>
          <xsd:enumeration value="PSC"/>
          <xsd:enumeration value="QAT"/>
          <xsd:enumeration value="R11"/>
          <xsd:enumeration value="R12"/>
          <xsd:enumeration value="R44"/>
          <xsd:enumeration value="R45"/>
          <xsd:enumeration value="R46"/>
          <xsd:enumeration value="R47"/>
          <xsd:enumeration value="RJB"/>
          <xsd:enumeration value="ROU"/>
          <xsd:enumeration value="RUS"/>
          <xsd:enumeration value="RWA"/>
          <xsd:enumeration value="SAU"/>
          <xsd:enumeration value="SDN"/>
          <xsd:enumeration value="SEN"/>
          <xsd:enumeration value="SLB"/>
          <xsd:enumeration value="SLE"/>
          <xsd:enumeration value="SLV"/>
          <xsd:enumeration value="SOM"/>
          <xsd:enumeration value="SRB"/>
          <xsd:enumeration value="SSD"/>
          <xsd:enumeration value="STP"/>
          <xsd:enumeration value="SUR"/>
          <xsd:enumeration value="SVK"/>
          <xsd:enumeration value="SWZ"/>
          <xsd:enumeration value="SYC"/>
          <xsd:enumeration value="SYR"/>
          <xsd:enumeration value="TCA"/>
          <xsd:enumeration value="TCD"/>
          <xsd:enumeration value="TGO"/>
          <xsd:enumeration value="THA"/>
          <xsd:enumeration value="TJK"/>
          <xsd:enumeration value="TKL"/>
          <xsd:enumeration value="TKM"/>
          <xsd:enumeration value="TLS"/>
          <xsd:enumeration value="TON"/>
          <xsd:enumeration value="TTO"/>
          <xsd:enumeration value="TUN"/>
          <xsd:enumeration value="TUR"/>
          <xsd:enumeration value="TUV"/>
          <xsd:enumeration value="TZA"/>
          <xsd:enumeration value="UGA"/>
          <xsd:enumeration value="UKR"/>
          <xsd:enumeration value="UNV"/>
          <xsd:enumeration value="URY"/>
          <xsd:enumeration value="UZB"/>
          <xsd:enumeration value="VCT"/>
          <xsd:enumeration value="VEN"/>
          <xsd:enumeration value="VGB"/>
          <xsd:enumeration value="VNM"/>
          <xsd:enumeration value="VUT"/>
          <xsd:enumeration value="WSM"/>
          <xsd:enumeration value="YEM"/>
          <xsd:enumeration value="ZAF"/>
          <xsd:enumeration value="ZMB"/>
          <xsd:enumeration value="ZWE"/>
          <xsd:enumeration value="H01"/>
          <xsd:enumeration value="H02"/>
          <xsd:enumeration value="H03"/>
          <xsd:enumeration value="H04"/>
          <xsd:enumeration value="H05"/>
          <xsd:enumeration value="H10"/>
          <xsd:enumeration value="H11"/>
          <xsd:enumeration value="H13"/>
          <xsd:enumeration value="H13"/>
          <xsd:enumeration value="H14"/>
          <xsd:enumeration value="H15"/>
          <xsd:enumeration value="H17"/>
          <xsd:enumeration value="H18"/>
          <xsd:enumeration value="H19"/>
          <xsd:enumeration value="H20"/>
          <xsd:enumeration value="H21"/>
          <xsd:enumeration value="H22"/>
          <xsd:enumeration value="H23"/>
          <xsd:enumeration value="H24"/>
          <xsd:enumeration value="H25"/>
          <xsd:enumeration value="H26"/>
          <xsd:enumeration value="H27"/>
          <xsd:enumeration value="H28"/>
          <xsd:enumeration value="H30"/>
          <xsd:enumeration value="H31"/>
          <xsd:enumeration value="H35"/>
          <xsd:enumeration value="H42"/>
          <xsd:enumeration value="H43"/>
          <xsd:enumeration value="H45"/>
          <xsd:enumeration value="H46"/>
          <xsd:enumeration value="H48"/>
          <xsd:enumeration value="H49"/>
          <xsd:enumeration value="H51"/>
          <xsd:enumeration value="H54"/>
          <xsd:enumeration value="H56"/>
          <xsd:enumeration value="H57"/>
          <xsd:enumeration value="H58"/>
          <xsd:enumeration value="H59"/>
          <xsd:enumeration value="H61"/>
          <xsd:enumeration value="H62"/>
          <xsd:enumeration value="H70"/>
          <xsd:enumeration value="H71"/>
        </xsd:restriction>
      </xsd:simpleType>
    </xsd:element>
    <xsd:element name="UndpDocFormat" ma:index="12" nillable="true" ma:displayName="Document Medium" ma:description="The medium/format from which this document originated (i.e. Fax, Paper, eDocument etc.)" ma:format="Dropdown" ma:internalName="UndpDocFormat">
      <xsd:simpleType>
        <xsd:restriction base="dms:Choice">
          <xsd:enumeration value="E-Document"/>
          <xsd:enumeration value="Letter/Paper"/>
          <xsd:enumeration value="E-Mail"/>
          <xsd:enumeration value="Fax/Telecopy"/>
          <xsd:enumeration value="Audio"/>
          <xsd:enumeration value="Database"/>
          <xsd:enumeration value="Image/Picture"/>
          <xsd:enumeration value="Instant Message"/>
          <xsd:enumeration value="Social Media"/>
        </xsd:restriction>
      </xsd:simpleType>
    </xsd:element>
    <xsd:element name="UndpDocID" ma:index="14" nillable="true" ma:displayName="Doc ID" ma:description="The Unique ID number for this document. Reserve for System Use." ma:internalName="UndpDocID">
      <xsd:simpleType>
        <xsd:restriction base="dms:Text">
          <xsd:maxLength value="35"/>
        </xsd:restriction>
      </xsd:simpleType>
    </xsd:element>
    <xsd:element name="TaxCatchAll" ma:index="23" nillable="true" ma:displayName="Taxonomy Catch All Column" ma:hidden="true" ma:list="{ebf97bad-dcbe-4f0d-9a23-b800605d6ac9}" ma:internalName="TaxCatchAll" ma:showField="CatchAllData"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hidden="true" ma:list="{ebf97bad-dcbe-4f0d-9a23-b800605d6ac9}" ma:internalName="TaxCatchAllLabel" ma:readOnly="true" ma:showField="CatchAllDataLabel"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UndpDocTypeMMTaxHTField0" ma:index="25" nillable="true" ma:taxonomy="true" ma:internalName="UndpDocTypeMMTaxHTField0" ma:taxonomyFieldName="UndpDocTypeMM" ma:displayName="Document Type" ma:default="" ma:fieldId="{ef94467a-fb76-4b42-91a0-5b5bdb6c8d34}" ma:sspId="28e6c43a-9e99-4bdd-9574-a0fa4ea3b61e" ma:termSetId="9ee71e91-19a9-476b-852f-3c2a633960f8" ma:anchorId="00000000-0000-0000-0000-000000000000" ma:open="false" ma:isKeyword="false">
      <xsd:complexType>
        <xsd:sequence>
          <xsd:element ref="pc:Terms" minOccurs="0" maxOccurs="1"/>
        </xsd:sequence>
      </xsd:complexType>
    </xsd:element>
    <xsd:element name="UNDPCountryTaxHTField0" ma:index="27" nillable="true" ma:taxonomy="true" ma:internalName="UNDPCountryTaxHTField0" ma:taxonomyFieldName="UNDPCountry" ma:displayName="Applies To Unit/Office/Country" ma:default="" ma:fieldId="{81e4cc14-7d66-47aa-92fc-e5e3ceab8cf9}" ma:taxonomyMulti="true" ma:sspId="28e6c43a-9e99-4bdd-9574-a0fa4ea3b61e" ma:termSetId="442a42f2-fc2a-49a0-9036-6cd97a005fbd" ma:anchorId="00000000-0000-0000-0000-000000000000" ma:open="false" ma:isKeyword="false">
      <xsd:complexType>
        <xsd:sequence>
          <xsd:element ref="pc:Terms" minOccurs="0" maxOccurs="1"/>
        </xsd:sequence>
      </xsd:complexType>
    </xsd:element>
    <xsd:element name="UNDPDocumentCategoryTaxHTField0" ma:index="30" nillable="true" ma:taxonomy="true" ma:internalName="UNDPDocumentCategoryTaxHTField0" ma:taxonomyFieldName="UNDPDocumentCategory" ma:displayName="Document Category" ma:readOnly="false" ma:default="" ma:fieldId="{30683383-b7b1-438d-8f61-9bf6b516a9e8}" ma:sspId="28e6c43a-9e99-4bdd-9574-a0fa4ea3b61e" ma:termSetId="353ae5a2-1c9c-42f6-bb56-cf3ba72fb601" ma:anchorId="00000000-0000-0000-0000-000000000000" ma:open="false" ma:isKeyword="false">
      <xsd:complexType>
        <xsd:sequence>
          <xsd:element ref="pc:Terms" minOccurs="0" maxOccurs="1"/>
        </xsd:sequence>
      </xsd:complexType>
    </xsd:element>
    <xsd:element name="b6db62fdefd74bd188b0c1cc54de5bcf" ma:index="32" nillable="true" ma:taxonomy="true" ma:internalName="b6db62fdefd74bd188b0c1cc54de5bcf" ma:taxonomyFieldName="UndpUnitMM" ma:displayName="Responsible Unit/Office" ma:readOnly="false" ma:default="" ma:fieldId="{b6db62fd-efd7-4bd1-88b0-c1cc54de5bcf}" ma:taxonomyMulti="true" ma:sspId="28e6c43a-9e99-4bdd-9574-a0fa4ea3b61e" ma:termSetId="41041907-3ad1-4549-b766-200fd229bd1c" ma:anchorId="00000000-0000-0000-0000-000000000000" ma:open="false" ma:isKeyword="false">
      <xsd:complexType>
        <xsd:sequence>
          <xsd:element ref="pc:Terms" minOccurs="0" maxOccurs="1"/>
        </xsd:sequence>
      </xsd:complexType>
    </xsd:element>
    <xsd:element name="UN_x0020_LanguagesTaxHTField0" ma:index="33" nillable="true" ma:taxonomy="true" ma:internalName="UN_x0020_LanguagesTaxHTField0" ma:taxonomyFieldName="UN_x0020_Languages" ma:displayName="UN Languages" ma:readOnly="false" ma:default="1;#English|7f98b732-4b5b-4b70-ba90-a0eff09b5d2d" ma:fieldId="{41a2b052-e54a-4bfe-83da-6da45935c81e}" ma:sspId="28e6c43a-9e99-4bdd-9574-a0fa4ea3b61e" ma:termSetId="b4046108-c9b1-4d97-ad16-d3846fb24317" ma:anchorId="45d05d46-9bc9-40df-8618-9658690cf41e" ma:open="false" ma:isKeyword="false">
      <xsd:complexType>
        <xsd:sequence>
          <xsd:element ref="pc:Terms" minOccurs="0" maxOccurs="1"/>
        </xsd:sequence>
      </xsd:complexType>
    </xsd:element>
    <xsd:element name="c4e2ab2cc9354bbf9064eeb465a566ea" ma:index="34" nillable="true" ma:taxonomy="true" ma:internalName="c4e2ab2cc9354bbf9064eeb465a566ea" ma:taxonomyFieldName="eRegFilingCodeMM" ma:displayName="eFiling Code" ma:readOnly="false" ma:default="" ma:fieldId="{c4e2ab2c-c935-4bbf-9064-eeb465a566ea}" ma:sspId="28e6c43a-9e99-4bdd-9574-a0fa4ea3b61e" ma:termSetId="3f69c20a-3173-4973-84b2-95ebea5be078" ma:anchorId="f37a81ce-dd31-4fa3-b388-af2156d559de" ma:open="false" ma:isKeyword="false">
      <xsd:complexType>
        <xsd:sequence>
          <xsd:element ref="pc:Terms" minOccurs="0" maxOccurs="1"/>
        </xsd:sequence>
      </xsd:complexType>
    </xsd:element>
    <xsd:element name="UNDPFocusAreasTaxHTField0" ma:index="35" nillable="true" ma:taxonomy="true" ma:internalName="UNDPFocusAreasTaxHTField0" ma:taxonomyFieldName="UNDPFocusAreas" ma:displayName="Focus Area" ma:readOnly="false" ma:default="" ma:fieldId="{c0f5d6bc-94c2-4efb-8cb3-448ca9792810}" ma:taxonomyMulti="true" ma:sspId="28e6c43a-9e99-4bdd-9574-a0fa4ea3b61e" ma:termSetId="5595b894-23d9-4524-8855-5c6c69b8bcc7" ma:anchorId="00000000-0000-0000-0000-000000000000" ma:open="false" ma:isKeyword="false">
      <xsd:complexType>
        <xsd:sequence>
          <xsd:element ref="pc:Terms" minOccurs="0" maxOccurs="1"/>
        </xsd:sequence>
      </xsd:complexType>
    </xsd:element>
    <xsd:element name="UndpIsTemplate" ma:index="43" nillable="true" ma:displayName="Template" ma:default="No" ma:description="Is this document a template or model upon which other documents should be based?" ma:format="RadioButtons" ma:hidden="true" ma:internalName="UndpIsTemplate" ma:readOnly="fals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f1161f5b-24a3-4c2d-bc81-44cb9325e8ee" elementFormDefault="qualified">
    <xsd:import namespace="http://schemas.microsoft.com/office/2006/documentManagement/types"/>
    <xsd:import namespace="http://schemas.microsoft.com/office/infopath/2007/PartnerControls"/>
    <xsd:element name="UNDPPOPPFunctionalArea" ma:index="5" nillable="true" ma:displayName="Functional Area" ma:description="The Functional Area (as defined in POPP) of this document" ma:format="Dropdown" ma:internalName="UNDPPOPPFunctionalArea" ma:readOnly="false">
      <xsd:simpleType>
        <xsd:restriction base="dms:Choice">
          <xsd:enumeration value="Administrative Services"/>
          <xsd:enumeration value="Contract and Procurement"/>
          <xsd:enumeration value="Ethics"/>
          <xsd:enumeration value="Financial Resources"/>
          <xsd:enumeration value="Human Resources"/>
          <xsd:enumeration value="Information and Communications Technology"/>
          <xsd:enumeration value="Management of Crisis and Special Development Situations"/>
          <xsd:enumeration value="Partnerships"/>
          <xsd:enumeration value="Programme and Project"/>
          <xsd:enumeration value="Results &amp; Accountability"/>
          <xsd:enumeration value="Prescriptive Content"/>
          <xsd:enumeration value="Security"/>
        </xsd:restriction>
      </xsd:simpleType>
    </xsd:element>
    <xsd:element name="Outcome1" ma:index="9" nillable="true" ma:displayName="Output No" ma:internalName="Outcome1" ma:readOnly="false">
      <xsd:simpleType>
        <xsd:restriction base="dms:Text">
          <xsd:maxLength value="8"/>
        </xsd:restriction>
      </xsd:simpleType>
    </xsd:element>
    <xsd:element name="PDC_x0020_Document_x0020_Category" ma:index="15" nillable="true" ma:displayName="PDC Document Category" ma:default="Project" ma:format="Dropdown" ma:internalName="PDC_x0020_Document_x0020_Category" ma:readOnly="false">
      <xsd:simpleType>
        <xsd:restriction base="dms:Choice">
          <xsd:enumeration value="Project"/>
          <xsd:enumeration value="Proposal"/>
        </xsd:restriction>
      </xsd:simpleType>
    </xsd:element>
    <xsd:element name="UNDPPublishedDate" ma:index="19" nillable="true" ma:displayName="Published Date" ma:description="The date the document was published" ma:format="DateOnly" ma:hidden="true" ma:internalName="UNDPPublishedDate" ma:readOnly="false">
      <xsd:simpleType>
        <xsd:restriction base="dms:DateTime"/>
      </xsd:simpleType>
    </xsd:element>
    <xsd:element name="UNDPSummary" ma:index="21" nillable="true" ma:displayName="Summary" ma:description="A brief description or summary of the document that will displayed in search results." ma:hidden="true" ma:internalName="UNDPSummary" ma:readOnly="false">
      <xsd:simpleType>
        <xsd:restriction base="dms:Note"/>
      </xsd:simpleType>
    </xsd:element>
    <xsd:element name="o4086b1782a74105bb5269035bccc8e9" ma:index="39" nillable="true" ma:taxonomy="true" ma:internalName="o4086b1782a74105bb5269035bccc8e9" ma:taxonomyFieldName="Atlas_x0020_Document_x0020_Status" ma:displayName="PDC Document Status" ma:indexed="true" ma:default="763;#Draft|121d40a5-e62e-4d42-82e4-d6d12003de0a" ma:fieldId="{84086b17-82a7-4105-bb52-69035bccc8e9}" ma:sspId="28e6c43a-9e99-4bdd-9574-a0fa4ea3b61e" ma:termSetId="25903f6f-cbc1-40ed-9940-25d83ada12cd" ma:anchorId="00000000-0000-0000-0000-000000000000" ma:open="false" ma:isKeyword="false">
      <xsd:complexType>
        <xsd:sequence>
          <xsd:element ref="pc:Terms" minOccurs="0" maxOccurs="1"/>
        </xsd:sequence>
      </xsd:complexType>
    </xsd:element>
    <xsd:element name="Project_x0020_Number" ma:index="40" nillable="true" ma:displayName="Project Number" ma:hidden="true" ma:internalName="Project_x0020_Number" ma:readOnly="false">
      <xsd:simpleType>
        <xsd:restriction base="dms:Text">
          <xsd:maxLength value="8"/>
        </xsd:restriction>
      </xsd:simpleType>
    </xsd:element>
    <xsd:element name="idff2b682fce4d0680503cd9036a3260" ma:index="41" nillable="true" ma:taxonomy="true" ma:internalName="idff2b682fce4d0680503cd9036a3260" ma:taxonomyFieldName="Atlas_x0020_Document_x0020_Type" ma:displayName="PDC Document Type" ma:default="" ma:fieldId="{2dff2b68-2fce-4d06-8050-3cd9036a3260}" ma:sspId="28e6c43a-9e99-4bdd-9574-a0fa4ea3b61e" ma:termSetId="30d68b81-e6e1-44c0-83ea-00369bf2f000" ma:anchorId="00000000-0000-0000-0000-000000000000" ma:open="false" ma:isKeyword="false">
      <xsd:complexType>
        <xsd:sequence>
          <xsd:element ref="pc:Terms" minOccurs="0" maxOccurs="1"/>
        </xsd:sequence>
      </xsd:complexType>
    </xsd:element>
    <xsd:element name="gc6531b704974d528487414686b72f6f" ma:index="44" nillable="true" ma:taxonomy="true" ma:internalName="gc6531b704974d528487414686b72f6f" ma:taxonomyFieldName="Operating_x0020_Unit0" ma:displayName="Operating Unit" ma:default="" ma:fieldId="{0c6531b7-0497-4d52-8487-414686b72f6f}" ma:sspId="28e6c43a-9e99-4bdd-9574-a0fa4ea3b61e" ma:termSetId="4a12f052-e370-4dc7-89e6-088c48edbf4d" ma:anchorId="00000000-0000-0000-0000-000000000000" ma:open="false" ma:isKeyword="false">
      <xsd:complexType>
        <xsd:sequence>
          <xsd:element ref="pc:Terms" minOccurs="0" maxOccurs="1"/>
        </xsd:sequence>
      </xsd:complexType>
    </xsd:element>
    <xsd:element name="Project_x0020_Manager" ma:index="45" nillable="true" ma:displayName="Project Manager" ma:hidden="true" ma:internalName="Project_x0020_Manager" ma:readOnly="false">
      <xsd:simpleType>
        <xsd:restriction base="dms:Text">
          <xsd:maxLength value="50"/>
        </xsd:restriction>
      </xsd:simpleType>
    </xsd:element>
    <xsd:element name="_dlc_DocId" ma:index="47" nillable="true" ma:displayName="Document ID Value" ma:description="The value of the document ID assigned to this item." ma:internalName="_dlc_DocId" ma:readOnly="true">
      <xsd:simpleType>
        <xsd:restriction base="dms:Text"/>
      </xsd:simpleType>
    </xsd:element>
    <xsd:element name="_dlc_DocIdUrl" ma:index="4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9" nillable="true" ma:displayName="Persist ID" ma:description="Keep ID on add." ma:hidden="true" ma:internalName="_dlc_DocIdPersistId" ma:readOnly="true">
      <xsd:simpleType>
        <xsd:restriction base="dms:Boolean"/>
      </xsd:simpleType>
    </xsd:element>
    <xsd:element name="Document_x0020_Coverage_x0020_Period_x0020_Start_x0020_Date" ma:index="50" nillable="true" ma:displayName="Document Coverage Period Start Date" ma:description="The period start date of the document covers or is valid (E.g. project start date specified in a project document, start date of the period covered by a project review report, a donor report, etc.)" ma:format="DateOnly" ma:internalName="Document_x0020_Coverage_x0020_Period_x0020_Start_x0020_Date">
      <xsd:simpleType>
        <xsd:restriction base="dms:DateTime"/>
      </xsd:simpleType>
    </xsd:element>
    <xsd:element name="Document_x0020_Coverage_x0020_Period_x0020_End_x0020_Date" ma:index="51" nillable="true" ma:displayName="Document Coverage Period End Date" ma:description="The period end date of the document covers or is valid (E.g. End date specified in a project document, period end date of review report, signed or published date if period is not relevant, such as MoU or Tender)" ma:format="DateOnly" ma:internalName="Document_x0020_Coverage_x0020_Period_x0020_End_x0020_Date" ma:readOnly="false">
      <xsd:simpleType>
        <xsd:restriction base="dms:DateTime"/>
      </xsd:simpleType>
    </xsd:element>
    <xsd:element name="SharedWithUsers" ma:index="5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hor"/>
        <xsd:element ref="dcterms:created" minOccurs="0" maxOccurs="1"/>
        <xsd:element ref="dc:identifier" minOccurs="0" maxOccurs="1"/>
        <xsd:element name="contentType" minOccurs="0" maxOccurs="1" type="xsd:string" ma:index="29" ma:displayName="Content Type"/>
        <xsd:element ref="dc:title" minOccurs="0" maxOccurs="1" ma:index="1" ma:displayName="Title"/>
        <xsd:element ref="dc:subject" minOccurs="0" maxOccurs="1"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UNDPDocumentCategoryTaxHTField0 xmlns="1ed4137b-41b2-488b-8250-6d369ec27664">
      <Terms xmlns="http://schemas.microsoft.com/office/infopath/2007/PartnerControls"/>
    </UNDPDocumentCategoryTaxHTField0>
    <b6db62fdefd74bd188b0c1cc54de5bcf xmlns="1ed4137b-41b2-488b-8250-6d369ec27664">
      <Terms xmlns="http://schemas.microsoft.com/office/infopath/2007/PartnerControls"/>
    </b6db62fdefd74bd188b0c1cc54de5bcf>
    <UndpDocFormat xmlns="1ed4137b-41b2-488b-8250-6d369ec27664" xsi:nil="true"/>
    <UNDPPublishedDate xmlns="f1161f5b-24a3-4c2d-bc81-44cb9325e8ee">2016-03-18T10:00:00+00:00</UNDPPublishedDate>
    <UNDPCountryTaxHTField0 xmlns="1ed4137b-41b2-488b-8250-6d369ec27664">
      <Terms xmlns="http://schemas.microsoft.com/office/infopath/2007/PartnerControls"/>
    </UNDPCountryTaxHTField0>
    <UndpOUCode xmlns="1ed4137b-41b2-488b-8250-6d369ec27664" xsi:nil="true"/>
    <PDC_x0020_Document_x0020_Category xmlns="f1161f5b-24a3-4c2d-bc81-44cb9325e8ee">Proposal</PDC_x0020_Document_x0020_Category>
    <UNDPSummary xmlns="f1161f5b-24a3-4c2d-bc81-44cb9325e8ee" xsi:nil="true"/>
    <UndpDocTypeMMTaxHTField0 xmlns="1ed4137b-41b2-488b-8250-6d369ec27664">
      <Terms xmlns="http://schemas.microsoft.com/office/infopath/2007/PartnerControls"/>
    </UndpDocTypeMMTaxHTField0>
    <UNDPFocusAreasTaxHTField0 xmlns="1ed4137b-41b2-488b-8250-6d369ec27664">
      <Terms xmlns="http://schemas.microsoft.com/office/infopath/2007/PartnerControls"/>
    </UNDPFocusAreasTaxHTField0>
    <idff2b682fce4d0680503cd9036a3260 xmlns="f1161f5b-24a3-4c2d-bc81-44cb9325e8ee">
      <Terms xmlns="http://schemas.microsoft.com/office/infopath/2007/PartnerControls">
        <TermInfo xmlns="http://schemas.microsoft.com/office/infopath/2007/PartnerControls">
          <TermName xmlns="http://schemas.microsoft.com/office/infopath/2007/PartnerControls">Prodoc</TermName>
          <TermId xmlns="http://schemas.microsoft.com/office/infopath/2007/PartnerControls">099f975e-b4d9-4bba-a499-dbcc387c61ad</TermId>
        </TermInfo>
      </Terms>
    </idff2b682fce4d0680503cd9036a3260>
    <o4086b1782a74105bb5269035bccc8e9 xmlns="f1161f5b-24a3-4c2d-bc81-44cb9325e8ee">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121d40a5-e62e-4d42-82e4-d6d12003de0a</TermId>
        </TermInfo>
      </Terms>
    </o4086b1782a74105bb5269035bccc8e9>
    <_Publisher xmlns="http://schemas.microsoft.com/sharepoint/v3/fields" xsi:nil="true"/>
    <UNDPPOPPFunctionalArea xmlns="f1161f5b-24a3-4c2d-bc81-44cb9325e8ee">Programme and Project</UNDPPOPPFunctionalArea>
    <Project_x0020_Number xmlns="f1161f5b-24a3-4c2d-bc81-44cb9325e8ee" xsi:nil="true"/>
    <Project_x0020_Manager xmlns="f1161f5b-24a3-4c2d-bc81-44cb9325e8ee" xsi:nil="true"/>
    <TaxCatchAll xmlns="1ed4137b-41b2-488b-8250-6d369ec27664">
      <Value>1335</Value>
      <Value>1110</Value>
      <Value>233</Value>
      <Value>763</Value>
    </TaxCatchAll>
    <c4e2ab2cc9354bbf9064eeb465a566ea xmlns="1ed4137b-41b2-488b-8250-6d369ec27664">
      <Terms xmlns="http://schemas.microsoft.com/office/infopath/2007/PartnerControls"/>
    </c4e2ab2cc9354bbf9064eeb465a566ea>
    <UndpProjectNo xmlns="1ed4137b-41b2-488b-8250-6d369ec27664">00095136</UndpProjectNo>
    <UndpDocStatus xmlns="1ed4137b-41b2-488b-8250-6d369ec27664">Draft</UndpDocStatus>
    <Outcome1 xmlns="f1161f5b-24a3-4c2d-bc81-44cb9325e8ee" xsi:nil="true"/>
    <UndpClassificationLevel xmlns="1ed4137b-41b2-488b-8250-6d369ec27664">Public</UndpClassificationLevel>
    <UndpIsTemplate xmlns="1ed4137b-41b2-488b-8250-6d369ec27664">No</UndpIsTemplate>
    <UndpDocID xmlns="1ed4137b-41b2-488b-8250-6d369ec27664" xsi:nil="true"/>
    <UN_x0020_LanguagesTaxHTField0 xmlns="1ed4137b-41b2-488b-8250-6d369ec27664">
      <Terms xmlns="http://schemas.microsoft.com/office/infopath/2007/PartnerControls">
        <TermInfo xmlns="http://schemas.microsoft.com/office/infopath/2007/PartnerControls">
          <TermName xmlns="http://schemas.microsoft.com/office/infopath/2007/PartnerControls">French</TermName>
          <TermId xmlns="http://schemas.microsoft.com/office/infopath/2007/PartnerControls">946783f8-cd0b-41e2-848e-7777f631248e</TermId>
        </TermInfo>
      </Terms>
    </UN_x0020_LanguagesTaxHTField0>
    <gc6531b704974d528487414686b72f6f xmlns="f1161f5b-24a3-4c2d-bc81-44cb9325e8ee">
      <Terms xmlns="http://schemas.microsoft.com/office/infopath/2007/PartnerControls">
        <TermInfo xmlns="http://schemas.microsoft.com/office/infopath/2007/PartnerControls">
          <TermName xmlns="http://schemas.microsoft.com/office/infopath/2007/PartnerControls">GAB</TermName>
          <TermId xmlns="http://schemas.microsoft.com/office/infopath/2007/PartnerControls">d8948690-c12d-4f8b-a44f-ba79790b6a07</TermId>
        </TermInfo>
      </Terms>
    </gc6531b704974d528487414686b72f6f>
    <_dlc_DocId xmlns="f1161f5b-24a3-4c2d-bc81-44cb9325e8ee">ATLASPDC-4-46334</_dlc_DocId>
    <_dlc_DocIdUrl xmlns="f1161f5b-24a3-4c2d-bc81-44cb9325e8ee">
      <Url>https://info.undp.org/docs/pdc/_layouts/DocIdRedir.aspx?ID=ATLASPDC-4-46334</Url>
      <Description>ATLASPDC-4-46334</Description>
    </_dlc_DocIdUrl>
    <Document_x0020_Coverage_x0020_Period_x0020_Start_x0020_Date xmlns="f1161f5b-24a3-4c2d-bc81-44cb9325e8ee" xsi:nil="true"/>
    <Document_x0020_Coverage_x0020_Period_x0020_End_x0020_Date xmlns="f1161f5b-24a3-4c2d-bc81-44cb9325e8ee" xsi:nil="true"/>
    <LikesCount xmlns="http://schemas.microsoft.com/sharepoint/v3" xsi:nil="true"/>
    <Ratings xmlns="http://schemas.microsoft.com/sharepoint/v3" xsi:nil="true"/>
    <LikedBy xmlns="http://schemas.microsoft.com/sharepoint/v3">
      <UserInfo>
        <DisplayName/>
        <AccountId xsi:nil="true"/>
        <AccountType/>
      </UserInfo>
    </LikedBy>
    <RatedBy xmlns="http://schemas.microsoft.com/sharepoint/v3">
      <UserInfo>
        <DisplayName/>
        <AccountId xsi:nil="true"/>
        <AccountType/>
      </UserInfo>
    </RatedBy>
  </documentManagement>
</p:properties>
</file>

<file path=customXml/itemProps1.xml><?xml version="1.0" encoding="utf-8"?>
<ds:datastoreItem xmlns:ds="http://schemas.openxmlformats.org/officeDocument/2006/customXml" ds:itemID="{EE97D833-09E0-4B7A-BD16-C7BE3F4B7226}"/>
</file>

<file path=customXml/itemProps2.xml><?xml version="1.0" encoding="utf-8"?>
<ds:datastoreItem xmlns:ds="http://schemas.openxmlformats.org/officeDocument/2006/customXml" ds:itemID="{91159132-5969-4444-80D2-F042EE886E09}"/>
</file>

<file path=customXml/itemProps3.xml><?xml version="1.0" encoding="utf-8"?>
<ds:datastoreItem xmlns:ds="http://schemas.openxmlformats.org/officeDocument/2006/customXml" ds:itemID="{06C19348-C609-49C7-A933-13A5622F5452}"/>
</file>

<file path=customXml/itemProps4.xml><?xml version="1.0" encoding="utf-8"?>
<ds:datastoreItem xmlns:ds="http://schemas.openxmlformats.org/officeDocument/2006/customXml" ds:itemID="{7999E837-7F45-4337-8D76-CDB14129CD54}"/>
</file>

<file path=customXml/itemProps5.xml><?xml version="1.0" encoding="utf-8"?>
<ds:datastoreItem xmlns:ds="http://schemas.openxmlformats.org/officeDocument/2006/customXml" ds:itemID="{ACC9C2D9-274C-43E2-8136-F964A33B6229}"/>
</file>

<file path=customXml/itemProps6.xml><?xml version="1.0" encoding="utf-8"?>
<ds:datastoreItem xmlns:ds="http://schemas.openxmlformats.org/officeDocument/2006/customXml" ds:itemID="{3006A646-756C-42AD-9AE7-7F628C68F364}"/>
</file>

<file path=docProps/app.xml><?xml version="1.0" encoding="utf-8"?>
<Properties xmlns="http://schemas.openxmlformats.org/officeDocument/2006/extended-properties" xmlns:vt="http://schemas.openxmlformats.org/officeDocument/2006/docPropsVTypes">
  <Template>Normal</Template>
  <TotalTime>3</TotalTime>
  <Pages>22</Pages>
  <Words>4887</Words>
  <Characters>26881</Characters>
  <Application>Microsoft Office Word</Application>
  <DocSecurity>0</DocSecurity>
  <Lines>224</Lines>
  <Paragraphs>63</Paragraphs>
  <ScaleCrop>false</ScaleCrop>
  <HeadingPairs>
    <vt:vector size="2" baseType="variant">
      <vt:variant>
        <vt:lpstr>Titre</vt:lpstr>
      </vt:variant>
      <vt:variant>
        <vt:i4>1</vt:i4>
      </vt:variant>
    </vt:vector>
  </HeadingPairs>
  <TitlesOfParts>
    <vt:vector size="1" baseType="lpstr">
      <vt:lpstr/>
    </vt:vector>
  </TitlesOfParts>
  <Company>hhh</Company>
  <LinksUpToDate>false</LinksUpToDate>
  <CharactersWithSpaces>31705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tenjon vista</dc:creator>
  <cp:lastModifiedBy>mactar fall</cp:lastModifiedBy>
  <cp:revision>2</cp:revision>
  <cp:lastPrinted>2015-07-10T17:24:00Z</cp:lastPrinted>
  <dcterms:created xsi:type="dcterms:W3CDTF">2016-03-18T09:51:00Z</dcterms:created>
  <dcterms:modified xsi:type="dcterms:W3CDTF">2016-03-18T09:51:00Z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0x010100F075C04BA242A84ABD3293E3AD35CDA400AB50428DC784B44FAACCAA5FAE40C0590045B5E632B552204ABF0E616DD66BDA0F</vt:lpwstr>
  </property>
  <property fmtid="{D5CDD505-2E9C-101B-9397-08002B2CF9AE}" pid="3" name="UNDPCountry">
    <vt:lpwstr/>
  </property>
  <property fmtid="{D5CDD505-2E9C-101B-9397-08002B2CF9AE}" pid="4" name="Atlas_x0020_Document_x0020_Type">
    <vt:lpwstr>228;#Prodoc|5f41516e-5ee3-43b6-82ea-9b89532838d0</vt:lpwstr>
  </property>
  <property fmtid="{D5CDD505-2E9C-101B-9397-08002B2CF9AE}" pid="5" name="UndpDocTypeMM">
    <vt:lpwstr/>
  </property>
  <property fmtid="{D5CDD505-2E9C-101B-9397-08002B2CF9AE}" pid="6" name="UNDPDocumentCategory">
    <vt:lpwstr/>
  </property>
  <property fmtid="{D5CDD505-2E9C-101B-9397-08002B2CF9AE}" pid="7" name="UnitTaxHTField0">
    <vt:lpwstr/>
  </property>
  <property fmtid="{D5CDD505-2E9C-101B-9397-08002B2CF9AE}" pid="8" name="UN Languages">
    <vt:lpwstr>233;#French|946783f8-cd0b-41e2-848e-7777f631248e</vt:lpwstr>
  </property>
  <property fmtid="{D5CDD505-2E9C-101B-9397-08002B2CF9AE}" pid="9" name="Operating Unit0">
    <vt:lpwstr>1335;#GAB|d8948690-c12d-4f8b-a44f-ba79790b6a07</vt:lpwstr>
  </property>
  <property fmtid="{D5CDD505-2E9C-101B-9397-08002B2CF9AE}" pid="10" name="Atlas Document Status">
    <vt:lpwstr>763;#Draft|121d40a5-e62e-4d42-82e4-d6d12003de0a</vt:lpwstr>
  </property>
  <property fmtid="{D5CDD505-2E9C-101B-9397-08002B2CF9AE}" pid="12" name="UndpUnitMM">
    <vt:lpwstr/>
  </property>
  <property fmtid="{D5CDD505-2E9C-101B-9397-08002B2CF9AE}" pid="13" name="eRegFilingCodeMM">
    <vt:lpwstr/>
  </property>
  <property fmtid="{D5CDD505-2E9C-101B-9397-08002B2CF9AE}" pid="14" name="Unit">
    <vt:lpwstr/>
  </property>
  <property fmtid="{D5CDD505-2E9C-101B-9397-08002B2CF9AE}" pid="15" name="UNDPFocusAreas">
    <vt:lpwstr/>
  </property>
  <property fmtid="{D5CDD505-2E9C-101B-9397-08002B2CF9AE}" pid="16" name="Atlas Document Type">
    <vt:lpwstr>1110;#Prodoc|099f975e-b4d9-4bba-a499-dbcc387c61ad</vt:lpwstr>
  </property>
  <property fmtid="{D5CDD505-2E9C-101B-9397-08002B2CF9AE}" pid="17" name="_dlc_DocIdItemGuid">
    <vt:lpwstr>3378fbec-6481-4e5e-ae8e-c86163601ae0</vt:lpwstr>
  </property>
  <property fmtid="{D5CDD505-2E9C-101B-9397-08002B2CF9AE}" pid="18" name="URL">
    <vt:lpwstr/>
  </property>
  <property fmtid="{D5CDD505-2E9C-101B-9397-08002B2CF9AE}" pid="19" name="DocumentSetDescription">
    <vt:lpwstr/>
  </property>
</Properties>
</file>